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DF5" w:rsidRPr="009C0DF5" w:rsidRDefault="009C0DF5" w:rsidP="009C0DF5">
      <w:pPr>
        <w:shd w:val="clear" w:color="auto" w:fill="F8F8F8"/>
        <w:spacing w:after="0" w:line="240" w:lineRule="auto"/>
        <w:jc w:val="center"/>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BORU, DEPO, TANK VE YÜZEY İZOLASYON İŞİ</w:t>
      </w:r>
    </w:p>
    <w:p w:rsidR="009C0DF5" w:rsidRPr="009C0DF5" w:rsidRDefault="009C0DF5" w:rsidP="009C0DF5">
      <w:pPr>
        <w:spacing w:after="0" w:line="240" w:lineRule="auto"/>
        <w:rPr>
          <w:rFonts w:ascii="Times New Roman" w:eastAsia="Times New Roman" w:hAnsi="Times New Roman" w:cs="Times New Roman"/>
          <w:sz w:val="24"/>
          <w:szCs w:val="24"/>
          <w:lang w:eastAsia="tr-TR"/>
        </w:rPr>
      </w:pPr>
      <w:r w:rsidRPr="009C0DF5">
        <w:rPr>
          <w:rFonts w:ascii="Helvetica" w:eastAsia="Times New Roman" w:hAnsi="Helvetica" w:cs="Helvetica"/>
          <w:b/>
          <w:bCs/>
          <w:color w:val="585858"/>
          <w:sz w:val="20"/>
          <w:szCs w:val="20"/>
          <w:u w:val="single"/>
          <w:shd w:val="clear" w:color="auto" w:fill="F8F8F8"/>
          <w:lang w:eastAsia="tr-TR"/>
        </w:rPr>
        <w:t>TÜRKİYE ŞEKER FABRİKALARI ANONİM ŞİRKETİ GENEL MÜDÜRLÜĞÜ BURDUR ŞEKER FABRİKASI MÜDÜRLÜĞÜ</w:t>
      </w:r>
      <w:r w:rsidRPr="009C0DF5">
        <w:rPr>
          <w:rFonts w:ascii="Helvetica" w:eastAsia="Times New Roman" w:hAnsi="Helvetica" w:cs="Helvetica"/>
          <w:color w:val="585858"/>
          <w:sz w:val="20"/>
          <w:szCs w:val="20"/>
          <w:lang w:eastAsia="tr-TR"/>
        </w:rPr>
        <w:br/>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İhale Kayıt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2026/1825883</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İşin Adı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Boru, Depo, Tank Ve Yüzey İzolasyon İşi</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İhale Türü - Usulü</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Hizmet Alımı - Açık İhale Usulü</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u w:val="single"/>
                <w:lang w:eastAsia="tr-TR"/>
              </w:rPr>
              <w:t>1 - İdarenin</w:t>
            </w: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a)</w:t>
            </w:r>
            <w:r w:rsidRPr="009C0DF5">
              <w:rPr>
                <w:rFonts w:ascii="Helvetica" w:eastAsia="Times New Roman" w:hAnsi="Helvetica" w:cs="Helvetica"/>
                <w:color w:val="585858"/>
                <w:sz w:val="20"/>
                <w:szCs w:val="20"/>
                <w:lang w:eastAsia="tr-TR"/>
              </w:rPr>
              <w:t xml:space="preserve">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Şeker Evleri Mh. Yunus Emre Cd. No:2</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b)</w:t>
            </w:r>
            <w:r w:rsidRPr="009C0DF5">
              <w:rPr>
                <w:rFonts w:ascii="Helvetica" w:eastAsia="Times New Roman" w:hAnsi="Helvetica" w:cs="Helvetica"/>
                <w:color w:val="585858"/>
                <w:sz w:val="20"/>
                <w:szCs w:val="20"/>
                <w:lang w:eastAsia="tr-TR"/>
              </w:rPr>
              <w:t xml:space="preserve"> Telefon ve faks numarası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02482331935 - 2482331267</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c)</w:t>
            </w:r>
            <w:r w:rsidRPr="009C0DF5">
              <w:rPr>
                <w:rFonts w:ascii="Helvetica" w:eastAsia="Times New Roman" w:hAnsi="Helvetica" w:cs="Helvetica"/>
                <w:color w:val="585858"/>
                <w:sz w:val="20"/>
                <w:szCs w:val="20"/>
                <w:lang w:eastAsia="tr-TR"/>
              </w:rPr>
              <w:t xml:space="preserve"> Elektronik posta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burdurseker@turkseker.gov.tr</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ç)</w:t>
            </w:r>
            <w:r w:rsidRPr="009C0DF5">
              <w:rPr>
                <w:rFonts w:ascii="Helvetica" w:eastAsia="Times New Roman" w:hAnsi="Helvetica" w:cs="Helvetica"/>
                <w:color w:val="585858"/>
                <w:sz w:val="20"/>
                <w:szCs w:val="20"/>
                <w:lang w:eastAsia="tr-TR"/>
              </w:rPr>
              <w:t xml:space="preserve"> İhale / Ön Yeterlik dokümanının</w:t>
            </w:r>
            <w:r w:rsidRPr="009C0DF5">
              <w:rPr>
                <w:rFonts w:ascii="Helvetica" w:eastAsia="Times New Roman" w:hAnsi="Helvetica" w:cs="Helvetica"/>
                <w:color w:val="585858"/>
                <w:sz w:val="20"/>
                <w:szCs w:val="20"/>
                <w:lang w:eastAsia="tr-TR"/>
              </w:rPr>
              <w:br/>
              <w:t>görülebileceği internet adresi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https://www.turkseker.gov.tr/</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u w:val="single"/>
                <w:lang w:eastAsia="tr-TR"/>
              </w:rPr>
              <w:t>2 - İhale konusu hizmetin</w:t>
            </w: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a)</w:t>
            </w:r>
            <w:r w:rsidRPr="009C0DF5">
              <w:rPr>
                <w:rFonts w:ascii="Helvetica" w:eastAsia="Times New Roman" w:hAnsi="Helvetica" w:cs="Helvetica"/>
                <w:color w:val="585858"/>
                <w:sz w:val="20"/>
                <w:szCs w:val="20"/>
                <w:lang w:eastAsia="tr-TR"/>
              </w:rPr>
              <w:t xml:space="preserve"> Niteliği, türü ve miktarı</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 xml:space="preserve">Burdur Şeker Fabrikası muhtelif yerlerdeki depo, tank, boru ve yüzey </w:t>
            </w:r>
            <w:proofErr w:type="gramStart"/>
            <w:r w:rsidRPr="009C0DF5">
              <w:rPr>
                <w:rFonts w:ascii="Helvetica" w:eastAsia="Times New Roman" w:hAnsi="Helvetica" w:cs="Helvetica"/>
                <w:color w:val="585858"/>
                <w:sz w:val="20"/>
                <w:szCs w:val="20"/>
                <w:lang w:eastAsia="tr-TR"/>
              </w:rPr>
              <w:t>izolasyonları</w:t>
            </w:r>
            <w:proofErr w:type="gramEnd"/>
            <w:r w:rsidRPr="009C0DF5">
              <w:rPr>
                <w:rFonts w:ascii="Helvetica" w:eastAsia="Times New Roman" w:hAnsi="Helvetica" w:cs="Helvetica"/>
                <w:color w:val="585858"/>
                <w:sz w:val="20"/>
                <w:szCs w:val="20"/>
                <w:lang w:eastAsia="tr-TR"/>
              </w:rPr>
              <w:t xml:space="preserve"> yapılması işini kapsamaktadır. Yapılacak işin detayları Teknik Şartnamede yer almaktadır.</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b)</w:t>
            </w:r>
            <w:r w:rsidRPr="009C0DF5">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Burdur Şeker Fabrikası</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c)</w:t>
            </w:r>
            <w:r w:rsidRPr="009C0DF5">
              <w:rPr>
                <w:rFonts w:ascii="Helvetica" w:eastAsia="Times New Roman" w:hAnsi="Helvetica" w:cs="Helvetica"/>
                <w:color w:val="585858"/>
                <w:sz w:val="20"/>
                <w:szCs w:val="20"/>
                <w:lang w:eastAsia="tr-TR"/>
              </w:rPr>
              <w:t xml:space="preserve"> Süresi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Yer teslimi yapıldıktan sonra iş 15 (onbeş) takvim günü içinde tamamlayacaktır.</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u w:val="single"/>
                <w:lang w:eastAsia="tr-TR"/>
              </w:rPr>
              <w:t>3- İhalenin / Ön Yeterlik /</w:t>
            </w:r>
            <w:r w:rsidRPr="009C0DF5">
              <w:rPr>
                <w:rFonts w:ascii="Helvetica" w:eastAsia="Times New Roman" w:hAnsi="Helvetica" w:cs="Helvetica"/>
                <w:b/>
                <w:bCs/>
                <w:color w:val="585858"/>
                <w:sz w:val="20"/>
                <w:szCs w:val="20"/>
                <w:u w:val="single"/>
                <w:lang w:eastAsia="tr-TR"/>
              </w:rPr>
              <w:br/>
              <w:t>Yeterlik Değerlendirmesinin</w:t>
            </w:r>
            <w:r w:rsidRPr="009C0DF5">
              <w:rPr>
                <w:rFonts w:ascii="Helvetica" w:eastAsia="Times New Roman" w:hAnsi="Helvetica" w:cs="Helvetica"/>
                <w:color w:val="585858"/>
                <w:sz w:val="20"/>
                <w:szCs w:val="20"/>
                <w:lang w:eastAsia="tr-TR"/>
              </w:rPr>
              <w:t>:</w:t>
            </w: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c>
          <w:tcPr>
            <w:tcW w:w="0" w:type="auto"/>
            <w:shd w:val="clear" w:color="auto" w:fill="F8F8F8"/>
            <w:vAlign w:val="center"/>
            <w:hideMark/>
          </w:tcPr>
          <w:p w:rsidR="009C0DF5" w:rsidRPr="009C0DF5" w:rsidRDefault="009C0DF5" w:rsidP="009C0DF5">
            <w:pPr>
              <w:spacing w:after="0" w:line="240" w:lineRule="auto"/>
              <w:jc w:val="both"/>
              <w:rPr>
                <w:rFonts w:ascii="Times New Roman" w:eastAsia="Times New Roman" w:hAnsi="Times New Roman" w:cs="Times New Roman"/>
                <w:sz w:val="20"/>
                <w:szCs w:val="20"/>
                <w:lang w:eastAsia="tr-TR"/>
              </w:rPr>
            </w:pP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a)</w:t>
            </w:r>
            <w:r w:rsidRPr="009C0DF5">
              <w:rPr>
                <w:rFonts w:ascii="Helvetica" w:eastAsia="Times New Roman" w:hAnsi="Helvetica" w:cs="Helvetica"/>
                <w:color w:val="585858"/>
                <w:sz w:val="20"/>
                <w:szCs w:val="20"/>
                <w:lang w:eastAsia="tr-TR"/>
              </w:rPr>
              <w:t xml:space="preserve"> Yapılacağı yer</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Burdur Şeker Fabrikası Müdürlüğü Toplantı Salonu</w:t>
            </w:r>
          </w:p>
        </w:tc>
      </w:tr>
      <w:tr w:rsidR="009C0DF5" w:rsidRPr="009C0DF5" w:rsidTr="009C0DF5">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b)</w:t>
            </w:r>
            <w:r w:rsidRPr="009C0DF5">
              <w:rPr>
                <w:rFonts w:ascii="Helvetica" w:eastAsia="Times New Roman" w:hAnsi="Helvetica" w:cs="Helvetica"/>
                <w:color w:val="585858"/>
                <w:sz w:val="20"/>
                <w:szCs w:val="20"/>
                <w:lang w:eastAsia="tr-TR"/>
              </w:rPr>
              <w:t xml:space="preserve"> Tarihi ve saati</w:t>
            </w:r>
          </w:p>
        </w:tc>
        <w:tc>
          <w:tcPr>
            <w:tcW w:w="0" w:type="auto"/>
            <w:tcBorders>
              <w:top w:val="nil"/>
              <w:left w:val="nil"/>
              <w:bottom w:val="nil"/>
              <w:right w:val="nil"/>
            </w:tcBorders>
            <w:shd w:val="clear" w:color="auto" w:fill="F8F8F8"/>
            <w:tcMar>
              <w:top w:w="45" w:type="dxa"/>
              <w:left w:w="45" w:type="dxa"/>
              <w:bottom w:w="45" w:type="dxa"/>
              <w:right w:w="45"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jc w:val="both"/>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02.10.2026 - 10:30</w:t>
            </w:r>
          </w:p>
        </w:tc>
      </w:tr>
    </w:tbl>
    <w:p w:rsidR="009C0DF5" w:rsidRPr="009C0DF5" w:rsidRDefault="009C0DF5" w:rsidP="009C0DF5">
      <w:pPr>
        <w:spacing w:after="0" w:line="240" w:lineRule="auto"/>
        <w:rPr>
          <w:rFonts w:ascii="Times New Roman" w:eastAsia="Times New Roman" w:hAnsi="Times New Roman" w:cs="Times New Roman"/>
          <w:vanish/>
          <w:sz w:val="24"/>
          <w:szCs w:val="24"/>
          <w:lang w:eastAsia="tr-TR"/>
        </w:rPr>
      </w:pPr>
    </w:p>
    <w:tbl>
      <w:tblPr>
        <w:tblW w:w="0" w:type="auto"/>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0DF5" w:rsidRPr="009C0DF5" w:rsidTr="009C0DF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 xml:space="preserve">4-İhaleye katılabilme şartları ve istenilen belgeler ile yeterlik değerlendirmesinde uygulanacak </w:t>
            </w:r>
            <w:proofErr w:type="gramStart"/>
            <w:r w:rsidRPr="009C0DF5">
              <w:rPr>
                <w:rFonts w:ascii="Helvetica" w:eastAsia="Times New Roman" w:hAnsi="Helvetica" w:cs="Helvetica"/>
                <w:b/>
                <w:bCs/>
                <w:color w:val="585858"/>
                <w:sz w:val="20"/>
                <w:szCs w:val="20"/>
                <w:lang w:eastAsia="tr-TR"/>
              </w:rPr>
              <w:t>kriterler</w:t>
            </w:r>
            <w:proofErr w:type="gramEnd"/>
            <w:r w:rsidRPr="009C0DF5">
              <w:rPr>
                <w:rFonts w:ascii="Helvetica" w:eastAsia="Times New Roman" w:hAnsi="Helvetica" w:cs="Helvetica"/>
                <w:color w:val="585858"/>
                <w:sz w:val="20"/>
                <w:szCs w:val="20"/>
                <w:lang w:eastAsia="tr-TR"/>
              </w:rPr>
              <w:t>:</w:t>
            </w:r>
          </w:p>
        </w:tc>
      </w:tr>
      <w:tr w:rsidR="009C0DF5" w:rsidRPr="009C0DF5" w:rsidTr="009C0DF5">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b/>
                <w:bCs/>
                <w:color w:val="585858"/>
                <w:sz w:val="20"/>
                <w:szCs w:val="20"/>
                <w:lang w:eastAsia="tr-TR"/>
              </w:rPr>
              <w:t>4.1. İhale Dokümanı EKAP üzerinden bedelsiz olarak görülebilir. Ancak ihaleye teklif verecek olanların e-İmza kullanarak EKAP üzerinden İhale Dokümanını indirmeleri zorunludur.</w:t>
            </w:r>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4.2.   Teklifler, EKAP üzerinden elektronik ortamda hazırlandıktan sonra e-İmza ile imzalanarak teklife ilişkin e-Anahtar ile birlikte ihale tarih ve saatine kadar EKAP üzerinden gönderilecektir.</w:t>
            </w:r>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4.3. İhaleye katılma şartları ve istenilen belgeler:</w:t>
            </w:r>
            <w:r w:rsidRPr="009C0DF5">
              <w:rPr>
                <w:rFonts w:ascii="Helvetica" w:eastAsia="Times New Roman" w:hAnsi="Helvetica" w:cs="Helvetica"/>
                <w:color w:val="585858"/>
                <w:sz w:val="20"/>
                <w:szCs w:val="20"/>
                <w:lang w:eastAsia="tr-TR"/>
              </w:rPr>
              <w:br/>
              <w:t xml:space="preserve">4.3.1. Katılım ve yeterlik </w:t>
            </w:r>
            <w:proofErr w:type="gramStart"/>
            <w:r w:rsidRPr="009C0DF5">
              <w:rPr>
                <w:rFonts w:ascii="Helvetica" w:eastAsia="Times New Roman" w:hAnsi="Helvetica" w:cs="Helvetica"/>
                <w:color w:val="585858"/>
                <w:sz w:val="20"/>
                <w:szCs w:val="20"/>
                <w:lang w:eastAsia="tr-TR"/>
              </w:rPr>
              <w:t>kriterlerine</w:t>
            </w:r>
            <w:proofErr w:type="gramEnd"/>
            <w:r w:rsidRPr="009C0DF5">
              <w:rPr>
                <w:rFonts w:ascii="Helvetica" w:eastAsia="Times New Roman" w:hAnsi="Helvetica" w:cs="Helvetica"/>
                <w:color w:val="585858"/>
                <w:sz w:val="20"/>
                <w:szCs w:val="20"/>
                <w:lang w:eastAsia="tr-TR"/>
              </w:rPr>
              <w:t xml:space="preserve"> ilişkin istekliler tarafından e-teklif kapsamında sunulması gereken bilgi ve belgeler ile fiyat dışı unsurlara ilişkin bilgi ve belgelere aşağıda yer verilmiştir:</w:t>
            </w:r>
            <w:r w:rsidRPr="009C0DF5">
              <w:rPr>
                <w:rFonts w:ascii="Helvetica" w:eastAsia="Times New Roman" w:hAnsi="Helvetica" w:cs="Helvetica"/>
                <w:color w:val="585858"/>
                <w:sz w:val="20"/>
                <w:szCs w:val="20"/>
                <w:lang w:eastAsia="tr-TR"/>
              </w:rPr>
              <w:br/>
              <w:t>4.3.1.1. Teklif mektubu.</w:t>
            </w:r>
            <w:r w:rsidRPr="009C0DF5">
              <w:rPr>
                <w:rFonts w:ascii="Helvetica" w:eastAsia="Times New Roman" w:hAnsi="Helvetica" w:cs="Helvetica"/>
                <w:color w:val="585858"/>
                <w:sz w:val="20"/>
                <w:szCs w:val="20"/>
                <w:lang w:eastAsia="tr-TR"/>
              </w:rPr>
              <w:br/>
              <w:t>4.3.2. Teklif vermeye yetkili olunduğunu gösteren bilgi ve belgeler:</w:t>
            </w:r>
            <w:r w:rsidRPr="009C0DF5">
              <w:rPr>
                <w:rFonts w:ascii="Helvetica" w:eastAsia="Times New Roman" w:hAnsi="Helvetica" w:cs="Helvetica"/>
                <w:color w:val="585858"/>
                <w:sz w:val="20"/>
                <w:szCs w:val="20"/>
                <w:lang w:eastAsia="tr-TR"/>
              </w:rPr>
              <w:br/>
              <w:t>4.3.2.1. Tüzel kişilerde; isteklilerin yönetimindeki görevliler ile ilgisine göre, ortaklar ve ortaklık oranlarına (halka arz edilen hisseler hariç)/üyelerine/kurucularına ilişkin bilgi ve belgeler.</w:t>
            </w:r>
            <w:r w:rsidRPr="009C0DF5">
              <w:rPr>
                <w:rFonts w:ascii="Helvetica" w:eastAsia="Times New Roman" w:hAnsi="Helvetica" w:cs="Helvetica"/>
                <w:color w:val="585858"/>
                <w:sz w:val="20"/>
                <w:szCs w:val="20"/>
                <w:lang w:eastAsia="tr-TR"/>
              </w:rPr>
              <w:br/>
              <w:t>4.3.2.2. Vekâleten ihaleye katılma halinde vekile ilişkin bilgi ve belgeler.</w:t>
            </w:r>
            <w:r w:rsidRPr="009C0DF5">
              <w:rPr>
                <w:rFonts w:ascii="Helvetica" w:eastAsia="Times New Roman" w:hAnsi="Helvetica" w:cs="Helvetica"/>
                <w:color w:val="585858"/>
                <w:sz w:val="20"/>
                <w:szCs w:val="20"/>
                <w:lang w:eastAsia="tr-TR"/>
              </w:rPr>
              <w:br/>
              <w:t>4.3.3. Geçici teminat.</w:t>
            </w:r>
            <w:r w:rsidRPr="009C0DF5">
              <w:rPr>
                <w:rFonts w:ascii="Helvetica" w:eastAsia="Times New Roman" w:hAnsi="Helvetica" w:cs="Helvetica"/>
                <w:color w:val="585858"/>
                <w:sz w:val="20"/>
                <w:szCs w:val="20"/>
                <w:lang w:eastAsia="tr-TR"/>
              </w:rPr>
              <w:br/>
              <w:t>4.3.4. İsteklinin iş ortaklığı olması halinde iş ortaklığı beyannamesi</w:t>
            </w:r>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4.4. Ekonomik ve mali yeterliğe ilişkin belgeler ve bu belgelerin taşıması gereken kriterler:</w:t>
            </w:r>
            <w:r w:rsidRPr="009C0DF5">
              <w:rPr>
                <w:rFonts w:ascii="Helvetica" w:eastAsia="Times New Roman" w:hAnsi="Helvetica" w:cs="Helvetica"/>
                <w:color w:val="585858"/>
                <w:sz w:val="20"/>
                <w:szCs w:val="20"/>
                <w:lang w:eastAsia="tr-TR"/>
              </w:rPr>
              <w:br/>
              <w:t xml:space="preserve">Ekonomik ve mali yeterliğe ilişkin bilgi, belge veya </w:t>
            </w:r>
            <w:proofErr w:type="gramStart"/>
            <w:r w:rsidRPr="009C0DF5">
              <w:rPr>
                <w:rFonts w:ascii="Helvetica" w:eastAsia="Times New Roman" w:hAnsi="Helvetica" w:cs="Helvetica"/>
                <w:color w:val="585858"/>
                <w:sz w:val="20"/>
                <w:szCs w:val="20"/>
                <w:lang w:eastAsia="tr-TR"/>
              </w:rPr>
              <w:t>kriter</w:t>
            </w:r>
            <w:proofErr w:type="gramEnd"/>
            <w:r w:rsidRPr="009C0DF5">
              <w:rPr>
                <w:rFonts w:ascii="Helvetica" w:eastAsia="Times New Roman" w:hAnsi="Helvetica" w:cs="Helvetica"/>
                <w:color w:val="585858"/>
                <w:sz w:val="20"/>
                <w:szCs w:val="20"/>
                <w:lang w:eastAsia="tr-TR"/>
              </w:rPr>
              <w:t xml:space="preserve"> belirtilmemiştir.</w:t>
            </w:r>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 xml:space="preserve">4.5. Mesleki ve teknik yeterliğe ilişkin belgeler ve bu belgelerin taşıması gereken </w:t>
            </w:r>
            <w:proofErr w:type="gramStart"/>
            <w:r w:rsidRPr="009C0DF5">
              <w:rPr>
                <w:rFonts w:ascii="Helvetica" w:eastAsia="Times New Roman" w:hAnsi="Helvetica" w:cs="Helvetica"/>
                <w:b/>
                <w:bCs/>
                <w:color w:val="585858"/>
                <w:sz w:val="20"/>
                <w:szCs w:val="20"/>
                <w:lang w:eastAsia="tr-TR"/>
              </w:rPr>
              <w:t>kriterler</w:t>
            </w:r>
            <w:proofErr w:type="gramEnd"/>
            <w:r w:rsidRPr="009C0DF5">
              <w:rPr>
                <w:rFonts w:ascii="Helvetica" w:eastAsia="Times New Roman" w:hAnsi="Helvetica" w:cs="Helvetica"/>
                <w:b/>
                <w:bCs/>
                <w:color w:val="585858"/>
                <w:sz w:val="20"/>
                <w:szCs w:val="20"/>
                <w:lang w:eastAsia="tr-TR"/>
              </w:rPr>
              <w:t>:</w:t>
            </w:r>
            <w:r w:rsidRPr="009C0DF5">
              <w:rPr>
                <w:rFonts w:ascii="Helvetica" w:eastAsia="Times New Roman" w:hAnsi="Helvetica" w:cs="Helvetica"/>
                <w:color w:val="585858"/>
                <w:sz w:val="20"/>
                <w:szCs w:val="20"/>
                <w:lang w:eastAsia="tr-TR"/>
              </w:rPr>
              <w:br/>
              <w:t>4.5.1. Son beş yıl içinde bedel içeren bir sözleşme kapsamında kabul işlemleri tamamlanan ve teklif edilen bedelin % 25 oranından az olmamak üzere, ihale konusu iş veya benzer işlere ilişkin iş deneyimini gösteren belgeler veya teknolojik ürün deneyim belgesi.</w:t>
            </w:r>
            <w:r w:rsidRPr="009C0DF5">
              <w:rPr>
                <w:rFonts w:ascii="Helvetica" w:eastAsia="Times New Roman" w:hAnsi="Helvetica" w:cs="Helvetica"/>
                <w:color w:val="585858"/>
                <w:sz w:val="20"/>
                <w:szCs w:val="20"/>
                <w:lang w:eastAsia="tr-TR"/>
              </w:rPr>
              <w:br/>
            </w:r>
            <w:proofErr w:type="gramStart"/>
            <w:r w:rsidRPr="009C0DF5">
              <w:rPr>
                <w:rFonts w:ascii="Helvetica" w:eastAsia="Times New Roman" w:hAnsi="Helvetica" w:cs="Helvetica"/>
                <w:color w:val="585858"/>
                <w:sz w:val="20"/>
                <w:szCs w:val="20"/>
                <w:lang w:eastAsia="tr-TR"/>
              </w:rPr>
              <w:t xml:space="preserve">4.5.1.1.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w:t>
            </w:r>
            <w:r w:rsidRPr="009C0DF5">
              <w:rPr>
                <w:rFonts w:ascii="Helvetica" w:eastAsia="Times New Roman" w:hAnsi="Helvetica" w:cs="Helvetica"/>
                <w:color w:val="585858"/>
                <w:sz w:val="20"/>
                <w:szCs w:val="20"/>
                <w:lang w:eastAsia="tr-TR"/>
              </w:rPr>
              <w:lastRenderedPageBreak/>
              <w:t>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9C0DF5">
              <w:rPr>
                <w:rFonts w:ascii="Helvetica" w:eastAsia="Times New Roman" w:hAnsi="Helvetica" w:cs="Helvetica"/>
                <w:color w:val="585858"/>
                <w:sz w:val="20"/>
                <w:szCs w:val="20"/>
                <w:lang w:eastAsia="tr-TR"/>
              </w:rPr>
              <w:br/>
            </w:r>
            <w:proofErr w:type="gramStart"/>
            <w:r w:rsidRPr="009C0DF5">
              <w:rPr>
                <w:rFonts w:ascii="Helvetica" w:eastAsia="Times New Roman" w:hAnsi="Helvetica" w:cs="Helvetica"/>
                <w:color w:val="585858"/>
                <w:sz w:val="20"/>
                <w:szCs w:val="20"/>
                <w:lang w:eastAsia="tr-TR"/>
              </w:rPr>
              <w:t>4.5.1.2.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4.6. Bu ihalede benzer iş olarak kabul edilecek işler:</w:t>
            </w:r>
            <w:r w:rsidRPr="009C0DF5">
              <w:rPr>
                <w:rFonts w:ascii="Helvetica" w:eastAsia="Times New Roman" w:hAnsi="Helvetica" w:cs="Helvetica"/>
                <w:color w:val="585858"/>
                <w:sz w:val="20"/>
                <w:szCs w:val="20"/>
                <w:lang w:eastAsia="tr-TR"/>
              </w:rPr>
              <w:br/>
              <w:t>Her türlü Tamir Bakım İşleri veya Cam Elyafla Isı İzolasyonu İşleri </w:t>
            </w:r>
            <w:r w:rsidRPr="009C0DF5">
              <w:rPr>
                <w:rFonts w:ascii="Helvetica" w:eastAsia="Times New Roman" w:hAnsi="Helvetica" w:cs="Helvetica"/>
                <w:color w:val="585858"/>
                <w:sz w:val="20"/>
                <w:szCs w:val="20"/>
                <w:lang w:eastAsia="tr-TR"/>
              </w:rPr>
              <w:br/>
            </w:r>
            <w:r w:rsidRPr="009C0DF5">
              <w:rPr>
                <w:rFonts w:ascii="Helvetica" w:eastAsia="Times New Roman" w:hAnsi="Helvetica" w:cs="Helvetica"/>
                <w:b/>
                <w:bCs/>
                <w:color w:val="585858"/>
                <w:sz w:val="20"/>
                <w:szCs w:val="20"/>
                <w:lang w:eastAsia="tr-TR"/>
              </w:rPr>
              <w:t>5. Diğer Hususlar</w:t>
            </w:r>
            <w:r w:rsidRPr="009C0DF5">
              <w:rPr>
                <w:rFonts w:ascii="Helvetica" w:eastAsia="Times New Roman" w:hAnsi="Helvetica" w:cs="Helvetica"/>
                <w:color w:val="585858"/>
                <w:sz w:val="20"/>
                <w:szCs w:val="20"/>
                <w:lang w:eastAsia="tr-TR"/>
              </w:rPr>
              <w:br/>
              <w:t>5.1. İstekliler teklif ettikleri bedelin %3’ünden az olmamak üzere kendi belirleyecekleri tutarda geçici teminat vereceklerdir.</w:t>
            </w:r>
            <w:r w:rsidRPr="009C0DF5">
              <w:rPr>
                <w:rFonts w:ascii="Helvetica" w:eastAsia="Times New Roman" w:hAnsi="Helvetica" w:cs="Helvetica"/>
                <w:color w:val="585858"/>
                <w:sz w:val="20"/>
                <w:szCs w:val="20"/>
                <w:lang w:eastAsia="tr-TR"/>
              </w:rPr>
              <w:br/>
              <w:t>5.2. Tekliflerin geçerlilik süresi, ihale tarihinden itibaren en az 120(yüzyirmi) takvim günü olmalıdır.</w:t>
            </w:r>
            <w:r w:rsidRPr="009C0DF5">
              <w:rPr>
                <w:rFonts w:ascii="Helvetica" w:eastAsia="Times New Roman" w:hAnsi="Helvetica" w:cs="Helvetica"/>
                <w:color w:val="585858"/>
                <w:sz w:val="20"/>
                <w:szCs w:val="20"/>
                <w:lang w:eastAsia="tr-TR"/>
              </w:rPr>
              <w:br/>
              <w:t>5.3. İstekliler tekliflerini, her bir iş kalemi için teklif edilen birim fiyatların miktarlarla çarpımı sonucu bulunan toplam bedel üzerinden birim fiyat şeklinde vereceklerdir. İhale sonucunda, ihale üzerinde bırakılan istekliyle her bir iş kalemi için teklif edilen birim fiyatların miktarlarla çarpımı sonucu bulunan toplam bedel üzerinden birim fiyat sözleşme imzalanacaktır.</w:t>
            </w:r>
            <w:r w:rsidRPr="009C0DF5">
              <w:rPr>
                <w:rFonts w:ascii="Helvetica" w:eastAsia="Times New Roman" w:hAnsi="Helvetica" w:cs="Helvetica"/>
                <w:color w:val="585858"/>
                <w:sz w:val="20"/>
                <w:szCs w:val="20"/>
                <w:lang w:eastAsia="tr-TR"/>
              </w:rPr>
              <w:br/>
              <w:t>5.4. Bu ihale Türkiye Şeker Fabrikaları A.Ş. Mal ve Hizmet Alımı Yönetmeliği esaslarına göre yapılacaktır.</w:t>
            </w:r>
            <w:r w:rsidRPr="009C0DF5">
              <w:rPr>
                <w:rFonts w:ascii="Helvetica" w:eastAsia="Times New Roman" w:hAnsi="Helvetica" w:cs="Helvetica"/>
                <w:color w:val="585858"/>
                <w:sz w:val="20"/>
                <w:szCs w:val="20"/>
                <w:lang w:eastAsia="tr-TR"/>
              </w:rPr>
              <w:br/>
              <w:t>5.5. Bu ihale ceza ve yasaklama ile ilgili hükümler hariç 4734 sayılı Kamu İhale Kanunu’na ve 4735 sayılı Kamu İhale Sözleşmeleri Kanunu’na tabi değildir.</w:t>
            </w:r>
          </w:p>
          <w:p w:rsidR="009C0DF5" w:rsidRPr="009C0DF5" w:rsidRDefault="009C0DF5" w:rsidP="009C0DF5">
            <w:pPr>
              <w:spacing w:after="0" w:line="240" w:lineRule="atLeast"/>
              <w:rPr>
                <w:rFonts w:ascii="Helvetica" w:eastAsia="Times New Roman" w:hAnsi="Helvetica" w:cs="Helvetica"/>
                <w:color w:val="585858"/>
                <w:sz w:val="20"/>
                <w:szCs w:val="20"/>
                <w:lang w:eastAsia="tr-TR"/>
              </w:rPr>
            </w:pPr>
            <w:r w:rsidRPr="009C0DF5">
              <w:rPr>
                <w:rFonts w:ascii="Helvetica" w:eastAsia="Times New Roman" w:hAnsi="Helvetica" w:cs="Helvetica"/>
                <w:color w:val="585858"/>
                <w:sz w:val="20"/>
                <w:szCs w:val="20"/>
                <w:lang w:eastAsia="tr-TR"/>
              </w:rPr>
              <w:t> </w:t>
            </w:r>
          </w:p>
        </w:tc>
      </w:tr>
    </w:tbl>
    <w:p w:rsidR="00791918" w:rsidRDefault="00791918"/>
    <w:p w:rsidR="009C0DF5" w:rsidRPr="009C0DF5" w:rsidRDefault="009C0DF5">
      <w:pPr>
        <w:rPr>
          <w:b/>
          <w:sz w:val="24"/>
          <w:szCs w:val="24"/>
        </w:rPr>
      </w:pPr>
      <w:r>
        <w:tab/>
      </w:r>
      <w:r>
        <w:tab/>
      </w:r>
      <w:r>
        <w:tab/>
      </w:r>
      <w:r>
        <w:tab/>
      </w:r>
      <w:r>
        <w:tab/>
      </w:r>
      <w:r>
        <w:tab/>
        <w:t xml:space="preserve">                    </w:t>
      </w:r>
      <w:bookmarkStart w:id="0" w:name="_GoBack"/>
      <w:r w:rsidRPr="009C0DF5">
        <w:rPr>
          <w:b/>
          <w:sz w:val="24"/>
          <w:szCs w:val="24"/>
        </w:rPr>
        <w:t>TÜRKİYE ŞEKER FABRİKALARI A.Ş.</w:t>
      </w:r>
      <w:bookmarkEnd w:id="0"/>
    </w:p>
    <w:sectPr w:rsidR="009C0DF5" w:rsidRPr="009C0D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F7C"/>
    <w:rsid w:val="00791918"/>
    <w:rsid w:val="009C0DF5"/>
    <w:rsid w:val="00E72F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5794D"/>
  <w15:chartTrackingRefBased/>
  <w15:docId w15:val="{EC83A706-E208-417B-8F5E-070E1F924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9C0D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C0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95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740</Words>
  <Characters>4223</Characters>
  <Application>Microsoft Office Word</Application>
  <DocSecurity>0</DocSecurity>
  <Lines>35</Lines>
  <Paragraphs>9</Paragraphs>
  <ScaleCrop>false</ScaleCrop>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AYŞE NUR CEYLAN</dc:creator>
  <cp:keywords/>
  <dc:description/>
  <cp:lastModifiedBy>AYŞE NUR CEYLAN</cp:lastModifiedBy>
  <cp:revision>2</cp:revision>
  <cp:lastPrinted>2026-09-23T06:01:00Z</cp:lastPrinted>
  <dcterms:created xsi:type="dcterms:W3CDTF">2026-09-23T05:57:00Z</dcterms:created>
  <dcterms:modified xsi:type="dcterms:W3CDTF">2026-09-23T06:04:00Z</dcterms:modified>
</cp:coreProperties>
</file>