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9E" w:rsidRPr="00D3079E" w:rsidRDefault="00D3079E" w:rsidP="00D3079E">
      <w:pPr>
        <w:shd w:val="clear" w:color="auto" w:fill="F5F5F5"/>
        <w:spacing w:after="0" w:line="240" w:lineRule="auto"/>
        <w:jc w:val="center"/>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br/>
        <w:t>MUHTELİF KABLO ALIMI</w:t>
      </w:r>
    </w:p>
    <w:p w:rsidR="00D3079E" w:rsidRPr="00D3079E" w:rsidRDefault="00D3079E" w:rsidP="00D3079E">
      <w:pPr>
        <w:spacing w:after="0" w:line="240" w:lineRule="auto"/>
        <w:rPr>
          <w:rFonts w:ascii="Times New Roman" w:eastAsia="Times New Roman" w:hAnsi="Times New Roman" w:cs="Times New Roman"/>
          <w:sz w:val="24"/>
          <w:szCs w:val="24"/>
          <w:lang w:eastAsia="tr-TR"/>
        </w:rPr>
      </w:pP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0062A8"/>
          <w:sz w:val="20"/>
          <w:szCs w:val="20"/>
          <w:shd w:val="clear" w:color="auto" w:fill="F5F5F5"/>
          <w:lang w:eastAsia="tr-TR"/>
        </w:rPr>
        <w:t>MUHTELİF KABLO ALIMI</w:t>
      </w:r>
      <w:r w:rsidRPr="00D3079E">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2026/880990</w:t>
            </w:r>
          </w:p>
        </w:tc>
      </w:tr>
    </w:tbl>
    <w:p w:rsidR="00D3079E" w:rsidRPr="00D3079E" w:rsidRDefault="00D3079E" w:rsidP="00D3079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079E" w:rsidRPr="00D3079E" w:rsidTr="00D3079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B04935"/>
                <w:sz w:val="20"/>
                <w:szCs w:val="20"/>
                <w:lang w:eastAsia="tr-TR"/>
              </w:rPr>
              <w:t>1- İdarenin</w:t>
            </w:r>
          </w:p>
        </w:tc>
      </w:tr>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1.1. </w:t>
            </w:r>
            <w:r w:rsidRPr="00D3079E">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TÜRKİYE ŞEKER FABRİKALARI ANONİM ŞİRKETİ GENEL MÜDÜRLÜĞÜ - ILGIN ŞEKER FABRİKASI MÜDÜRLÜĞÜ</w:t>
            </w:r>
          </w:p>
        </w:tc>
      </w:tr>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1.2.</w:t>
            </w:r>
            <w:r w:rsidRPr="00D3079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Ilgın Şeker Fabrikası Ilgın/KONYA ILGIN/KONYA</w:t>
            </w:r>
          </w:p>
        </w:tc>
      </w:tr>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1.3.</w:t>
            </w:r>
            <w:r w:rsidRPr="00D3079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03328857200</w:t>
            </w:r>
          </w:p>
        </w:tc>
      </w:tr>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1.4.</w:t>
            </w:r>
            <w:r w:rsidRPr="00D3079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https://ekap.kik.gov.tr/EKAP/</w:t>
            </w:r>
          </w:p>
        </w:tc>
      </w:tr>
    </w:tbl>
    <w:p w:rsidR="00D3079E" w:rsidRPr="00D3079E" w:rsidRDefault="00D3079E" w:rsidP="00D3079E">
      <w:pPr>
        <w:spacing w:after="0" w:line="240" w:lineRule="auto"/>
        <w:rPr>
          <w:rFonts w:ascii="Times New Roman" w:eastAsia="Times New Roman" w:hAnsi="Times New Roman" w:cs="Times New Roman"/>
          <w:sz w:val="24"/>
          <w:szCs w:val="24"/>
          <w:lang w:eastAsia="tr-TR"/>
        </w:rPr>
      </w:pP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2.1.</w:t>
            </w:r>
            <w:r w:rsidRPr="00D3079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15.06.2026 - 10:00</w:t>
            </w:r>
          </w:p>
        </w:tc>
      </w:tr>
      <w:tr w:rsidR="00D3079E" w:rsidRPr="00D3079E" w:rsidTr="00D307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2.2.</w:t>
            </w:r>
            <w:r w:rsidRPr="00D3079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Ilgın Şeker Fabrikası Toplantı Salonu</w:t>
            </w:r>
          </w:p>
        </w:tc>
      </w:tr>
    </w:tbl>
    <w:p w:rsidR="00D3079E" w:rsidRPr="00D3079E" w:rsidRDefault="00D3079E" w:rsidP="00D3079E">
      <w:pPr>
        <w:spacing w:after="0" w:line="240" w:lineRule="auto"/>
        <w:rPr>
          <w:rFonts w:ascii="Times New Roman" w:eastAsia="Times New Roman" w:hAnsi="Times New Roman" w:cs="Times New Roman"/>
          <w:sz w:val="24"/>
          <w:szCs w:val="24"/>
          <w:lang w:eastAsia="tr-TR"/>
        </w:rPr>
      </w:pP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3.1. </w:t>
            </w:r>
            <w:r w:rsidRPr="00D3079E">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MUHTELİF KABLO ALIMI</w:t>
            </w:r>
          </w:p>
        </w:tc>
      </w:tr>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3.2. </w:t>
            </w:r>
            <w:r w:rsidRPr="00D3079E">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proofErr w:type="spellStart"/>
            <w:r w:rsidRPr="00D3079E">
              <w:rPr>
                <w:rFonts w:ascii="Helvetica" w:eastAsia="Times New Roman" w:hAnsi="Helvetica" w:cs="Helvetica"/>
                <w:b/>
                <w:bCs/>
                <w:color w:val="0062A8"/>
                <w:sz w:val="20"/>
                <w:szCs w:val="20"/>
                <w:lang w:eastAsia="tr-TR"/>
              </w:rPr>
              <w:t>Enstrümantasyon</w:t>
            </w:r>
            <w:proofErr w:type="spellEnd"/>
            <w:r w:rsidRPr="00D3079E">
              <w:rPr>
                <w:rFonts w:ascii="Helvetica" w:eastAsia="Times New Roman" w:hAnsi="Helvetica" w:cs="Helvetica"/>
                <w:b/>
                <w:bCs/>
                <w:color w:val="0062A8"/>
                <w:sz w:val="20"/>
                <w:szCs w:val="20"/>
                <w:lang w:eastAsia="tr-TR"/>
              </w:rPr>
              <w:t xml:space="preserve"> sinyal kabloları, </w:t>
            </w:r>
            <w:proofErr w:type="gramStart"/>
            <w:r w:rsidRPr="00D3079E">
              <w:rPr>
                <w:rFonts w:ascii="Helvetica" w:eastAsia="Times New Roman" w:hAnsi="Helvetica" w:cs="Helvetica"/>
                <w:b/>
                <w:bCs/>
                <w:color w:val="0062A8"/>
                <w:sz w:val="20"/>
                <w:szCs w:val="20"/>
                <w:lang w:eastAsia="tr-TR"/>
              </w:rPr>
              <w:t>enstrüman</w:t>
            </w:r>
            <w:proofErr w:type="gramEnd"/>
            <w:r w:rsidRPr="00D3079E">
              <w:rPr>
                <w:rFonts w:ascii="Helvetica" w:eastAsia="Times New Roman" w:hAnsi="Helvetica" w:cs="Helvetica"/>
                <w:b/>
                <w:bCs/>
                <w:color w:val="0062A8"/>
                <w:sz w:val="20"/>
                <w:szCs w:val="20"/>
                <w:lang w:eastAsia="tr-TR"/>
              </w:rPr>
              <w:t xml:space="preserve"> besleme kabloları, haberleşme kabloları ve motor besleme kablolarının alımı işini kapsar.</w:t>
            </w:r>
            <w:r w:rsidRPr="00D3079E">
              <w:rPr>
                <w:rFonts w:ascii="Helvetica" w:eastAsia="Times New Roman" w:hAnsi="Helvetica" w:cs="Helvetica"/>
                <w:b/>
                <w:bCs/>
                <w:color w:val="0062A8"/>
                <w:sz w:val="20"/>
                <w:szCs w:val="20"/>
                <w:lang w:eastAsia="tr-TR"/>
              </w:rPr>
              <w:br/>
              <w:t xml:space="preserve">Ayrıntılı bilgiye </w:t>
            </w:r>
            <w:proofErr w:type="spellStart"/>
            <w:r w:rsidRPr="00D3079E">
              <w:rPr>
                <w:rFonts w:ascii="Helvetica" w:eastAsia="Times New Roman" w:hAnsi="Helvetica" w:cs="Helvetica"/>
                <w:b/>
                <w:bCs/>
                <w:color w:val="0062A8"/>
                <w:sz w:val="20"/>
                <w:szCs w:val="20"/>
                <w:lang w:eastAsia="tr-TR"/>
              </w:rPr>
              <w:t>EKAP’ta</w:t>
            </w:r>
            <w:proofErr w:type="spellEnd"/>
            <w:r w:rsidRPr="00D3079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3.3.</w:t>
            </w:r>
            <w:r w:rsidRPr="00D3079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Ilgın Şeker Fabrikası Malzeme Ambarı</w:t>
            </w:r>
          </w:p>
        </w:tc>
      </w:tr>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3.4.</w:t>
            </w:r>
            <w:r w:rsidRPr="00D3079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Tüm malzemelerin teslim süresi sözleşmenin imzalanmasına müteakip 30 takvim günüdür.</w:t>
            </w:r>
          </w:p>
        </w:tc>
      </w:tr>
      <w:tr w:rsidR="00D3079E" w:rsidRPr="00D3079E" w:rsidTr="00D3079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3.5.</w:t>
            </w:r>
            <w:r w:rsidRPr="00D3079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0062A8"/>
                <w:sz w:val="20"/>
                <w:szCs w:val="20"/>
                <w:lang w:eastAsia="tr-TR"/>
              </w:rPr>
              <w:t>Sözleşmenin imzalanmasını müteakip işe başlanacaktır.</w:t>
            </w:r>
          </w:p>
        </w:tc>
      </w:tr>
    </w:tbl>
    <w:p w:rsidR="00D3079E" w:rsidRPr="00D3079E" w:rsidRDefault="00D3079E" w:rsidP="00D3079E">
      <w:pPr>
        <w:spacing w:after="0" w:line="240" w:lineRule="auto"/>
        <w:rPr>
          <w:rFonts w:ascii="Times New Roman" w:eastAsia="Times New Roman" w:hAnsi="Times New Roman" w:cs="Times New Roman"/>
          <w:sz w:val="24"/>
          <w:szCs w:val="24"/>
          <w:lang w:eastAsia="tr-TR"/>
        </w:rPr>
      </w:pP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D3079E">
        <w:rPr>
          <w:rFonts w:ascii="Helvetica" w:eastAsia="Times New Roman" w:hAnsi="Helvetica" w:cs="Helvetica"/>
          <w:b/>
          <w:bCs/>
          <w:color w:val="666666"/>
          <w:sz w:val="20"/>
          <w:szCs w:val="20"/>
          <w:shd w:val="clear" w:color="auto" w:fill="F5F5F5"/>
          <w:lang w:eastAsia="tr-TR"/>
        </w:rPr>
        <w:t>kriterleri</w:t>
      </w:r>
      <w:proofErr w:type="gramEnd"/>
      <w:r w:rsidRPr="00D3079E">
        <w:rPr>
          <w:rFonts w:ascii="Helvetica" w:eastAsia="Times New Roman" w:hAnsi="Helvetica" w:cs="Helvetica"/>
          <w:b/>
          <w:bCs/>
          <w:color w:val="666666"/>
          <w:sz w:val="20"/>
          <w:szCs w:val="20"/>
          <w:shd w:val="clear" w:color="auto" w:fill="F5F5F5"/>
          <w:lang w:eastAsia="tr-TR"/>
        </w:rPr>
        <w:t>:</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4.1.</w:t>
      </w:r>
      <w:r w:rsidRPr="00D3079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4.1.1.</w:t>
      </w:r>
      <w:r w:rsidRPr="00D3079E">
        <w:rPr>
          <w:rFonts w:ascii="Helvetica" w:eastAsia="Times New Roman" w:hAnsi="Helvetica" w:cs="Helvetica"/>
          <w:color w:val="666666"/>
          <w:sz w:val="20"/>
          <w:szCs w:val="20"/>
          <w:shd w:val="clear" w:color="auto" w:fill="F5F5F5"/>
          <w:lang w:eastAsia="tr-TR"/>
        </w:rPr>
        <w:t> Teklif mektubu.</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4.1.2.1.</w:t>
      </w:r>
      <w:r w:rsidRPr="00D3079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4.1.2.2.</w:t>
      </w:r>
      <w:r w:rsidRPr="00D3079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4.1.3.</w:t>
      </w:r>
      <w:r w:rsidRPr="00D3079E">
        <w:rPr>
          <w:rFonts w:ascii="Helvetica" w:eastAsia="Times New Roman" w:hAnsi="Helvetica" w:cs="Helvetica"/>
          <w:color w:val="666666"/>
          <w:sz w:val="20"/>
          <w:szCs w:val="20"/>
          <w:shd w:val="clear" w:color="auto" w:fill="F5F5F5"/>
          <w:lang w:eastAsia="tr-TR"/>
        </w:rPr>
        <w:t> Geçici teminat.</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4.1.4</w:t>
      </w:r>
      <w:r w:rsidRPr="00D3079E">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4.1.5.</w:t>
      </w:r>
      <w:r w:rsidRPr="00D3079E">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079E" w:rsidRPr="00D3079E" w:rsidTr="00D307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D3079E">
              <w:rPr>
                <w:rFonts w:ascii="Helvetica" w:eastAsia="Times New Roman" w:hAnsi="Helvetica" w:cs="Helvetica"/>
                <w:b/>
                <w:bCs/>
                <w:color w:val="666666"/>
                <w:sz w:val="20"/>
                <w:szCs w:val="20"/>
                <w:lang w:eastAsia="tr-TR"/>
              </w:rPr>
              <w:t>kriterler</w:t>
            </w:r>
            <w:proofErr w:type="gramEnd"/>
            <w:r w:rsidRPr="00D3079E">
              <w:rPr>
                <w:rFonts w:ascii="Helvetica" w:eastAsia="Times New Roman" w:hAnsi="Helvetica" w:cs="Helvetica"/>
                <w:b/>
                <w:bCs/>
                <w:color w:val="666666"/>
                <w:sz w:val="20"/>
                <w:szCs w:val="20"/>
                <w:lang w:eastAsia="tr-TR"/>
              </w:rPr>
              <w:t>:</w:t>
            </w:r>
          </w:p>
        </w:tc>
      </w:tr>
      <w:tr w:rsidR="00D3079E" w:rsidRPr="00D3079E" w:rsidTr="00D307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 xml:space="preserve">Ekonomik ve mali yeterliğe ilişkin bilgi, belge veya </w:t>
            </w:r>
            <w:proofErr w:type="gramStart"/>
            <w:r w:rsidRPr="00D3079E">
              <w:rPr>
                <w:rFonts w:ascii="Helvetica" w:eastAsia="Times New Roman" w:hAnsi="Helvetica" w:cs="Helvetica"/>
                <w:color w:val="666666"/>
                <w:sz w:val="20"/>
                <w:szCs w:val="20"/>
                <w:lang w:eastAsia="tr-TR"/>
              </w:rPr>
              <w:t>kriter</w:t>
            </w:r>
            <w:proofErr w:type="gramEnd"/>
            <w:r w:rsidRPr="00D3079E">
              <w:rPr>
                <w:rFonts w:ascii="Helvetica" w:eastAsia="Times New Roman" w:hAnsi="Helvetica" w:cs="Helvetica"/>
                <w:color w:val="666666"/>
                <w:sz w:val="20"/>
                <w:szCs w:val="20"/>
                <w:lang w:eastAsia="tr-TR"/>
              </w:rPr>
              <w:t xml:space="preserve"> belirtilmemiştir.</w:t>
            </w:r>
          </w:p>
        </w:tc>
      </w:tr>
    </w:tbl>
    <w:p w:rsidR="00D3079E" w:rsidRPr="00D3079E" w:rsidRDefault="00D3079E" w:rsidP="00D3079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079E" w:rsidRPr="00D3079E" w:rsidTr="00D307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D3079E">
              <w:rPr>
                <w:rFonts w:ascii="Helvetica" w:eastAsia="Times New Roman" w:hAnsi="Helvetica" w:cs="Helvetica"/>
                <w:b/>
                <w:bCs/>
                <w:color w:val="666666"/>
                <w:sz w:val="20"/>
                <w:szCs w:val="20"/>
                <w:lang w:eastAsia="tr-TR"/>
              </w:rPr>
              <w:t>kriterler</w:t>
            </w:r>
            <w:proofErr w:type="gramEnd"/>
            <w:r w:rsidRPr="00D3079E">
              <w:rPr>
                <w:rFonts w:ascii="Helvetica" w:eastAsia="Times New Roman" w:hAnsi="Helvetica" w:cs="Helvetica"/>
                <w:b/>
                <w:bCs/>
                <w:color w:val="666666"/>
                <w:sz w:val="20"/>
                <w:szCs w:val="20"/>
                <w:lang w:eastAsia="tr-TR"/>
              </w:rPr>
              <w:t>:</w:t>
            </w:r>
          </w:p>
        </w:tc>
      </w:tr>
      <w:tr w:rsidR="00D3079E" w:rsidRPr="00D3079E" w:rsidTr="00D307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b/>
                <w:bCs/>
                <w:color w:val="666666"/>
                <w:sz w:val="20"/>
                <w:szCs w:val="20"/>
                <w:lang w:eastAsia="tr-TR"/>
              </w:rPr>
              <w:t>4.3.1 Kaliteye ilişkin belgelere ait bilgiler:</w:t>
            </w:r>
          </w:p>
        </w:tc>
      </w:tr>
      <w:tr w:rsidR="00D3079E" w:rsidRPr="00D3079E" w:rsidTr="00D3079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t xml:space="preserve">Türk Akreditasyon Kurumu tarafından akredite edilen belgelendirme kuruluşları veya Uluslararası Akreditasyon Forumu Karşılıklı Tanınma Antlaşmasında yer alan ulusal akreditasyon kurumlarınca </w:t>
            </w:r>
            <w:r w:rsidRPr="00D3079E">
              <w:rPr>
                <w:rFonts w:ascii="Helvetica" w:eastAsia="Times New Roman" w:hAnsi="Helvetica" w:cs="Helvetica"/>
                <w:color w:val="666666"/>
                <w:sz w:val="20"/>
                <w:szCs w:val="20"/>
                <w:lang w:eastAsia="tr-TR"/>
              </w:rPr>
              <w:lastRenderedPageBreak/>
              <w:t>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D3079E" w:rsidRPr="00D3079E" w:rsidRDefault="00D3079E" w:rsidP="00D3079E">
            <w:pPr>
              <w:spacing w:after="0" w:line="240" w:lineRule="atLeast"/>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br/>
              <w:t>Bu maddede istenen standarda ilişkin diğer belgelere ait bilgiler: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0062A8"/>
                <w:sz w:val="20"/>
                <w:szCs w:val="20"/>
                <w:lang w:eastAsia="tr-TR"/>
              </w:rPr>
              <w:t>TSE ve VDE Uygunluk Belgesi</w:t>
            </w:r>
          </w:p>
        </w:tc>
      </w:tr>
    </w:tbl>
    <w:p w:rsidR="00D3079E" w:rsidRPr="00D3079E" w:rsidRDefault="00D3079E" w:rsidP="00D3079E">
      <w:pPr>
        <w:spacing w:after="0" w:line="240" w:lineRule="auto"/>
        <w:rPr>
          <w:rFonts w:ascii="Times New Roman" w:eastAsia="Times New Roman" w:hAnsi="Times New Roman" w:cs="Times New Roman"/>
          <w:sz w:val="24"/>
          <w:szCs w:val="24"/>
          <w:lang w:eastAsia="tr-TR"/>
        </w:rPr>
      </w:pPr>
      <w:r w:rsidRPr="00D3079E">
        <w:rPr>
          <w:rFonts w:ascii="Helvetica" w:eastAsia="Times New Roman" w:hAnsi="Helvetica" w:cs="Helvetica"/>
          <w:color w:val="666666"/>
          <w:sz w:val="20"/>
          <w:szCs w:val="20"/>
          <w:lang w:eastAsia="tr-TR"/>
        </w:rPr>
        <w:lastRenderedPageBreak/>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5-</w:t>
      </w:r>
      <w:r w:rsidRPr="00D3079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6- </w:t>
      </w:r>
      <w:r w:rsidRPr="00D3079E">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D3079E">
        <w:rPr>
          <w:rFonts w:ascii="Helvetica" w:eastAsia="Times New Roman" w:hAnsi="Helvetica" w:cs="Helvetica"/>
          <w:b/>
          <w:bCs/>
          <w:color w:val="0062A8"/>
          <w:sz w:val="20"/>
          <w:szCs w:val="20"/>
          <w:shd w:val="clear" w:color="auto" w:fill="F5F5F5"/>
          <w:lang w:eastAsia="tr-TR"/>
        </w:rPr>
        <w:t>% 15 (yüzde on beş) </w:t>
      </w:r>
      <w:r w:rsidRPr="00D3079E">
        <w:rPr>
          <w:rFonts w:ascii="Helvetica" w:eastAsia="Times New Roman" w:hAnsi="Helvetica" w:cs="Helvetica"/>
          <w:color w:val="666666"/>
          <w:sz w:val="20"/>
          <w:szCs w:val="20"/>
          <w:shd w:val="clear" w:color="auto" w:fill="F5F5F5"/>
          <w:lang w:eastAsia="tr-TR"/>
        </w:rPr>
        <w:t>oranında fiyat avantajı uygulanacaktır.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7-</w:t>
      </w:r>
      <w:r w:rsidRPr="00D3079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8-</w:t>
      </w:r>
      <w:r w:rsidRPr="00D3079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9-</w:t>
      </w:r>
      <w:r w:rsidRPr="00D3079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10-</w:t>
      </w:r>
      <w:r w:rsidRPr="00D3079E">
        <w:rPr>
          <w:rFonts w:ascii="Helvetica" w:eastAsia="Times New Roman" w:hAnsi="Helvetica" w:cs="Helvetica"/>
          <w:color w:val="666666"/>
          <w:sz w:val="20"/>
          <w:szCs w:val="20"/>
          <w:shd w:val="clear" w:color="auto" w:fill="F5F5F5"/>
          <w:lang w:eastAsia="tr-TR"/>
        </w:rPr>
        <w:t> Bu ihalede, kısmı teklif verilebilir.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11-</w:t>
      </w:r>
      <w:r w:rsidRPr="00D3079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12- </w:t>
      </w:r>
      <w:r w:rsidRPr="00D3079E">
        <w:rPr>
          <w:rFonts w:ascii="Helvetica" w:eastAsia="Times New Roman" w:hAnsi="Helvetica" w:cs="Helvetica"/>
          <w:color w:val="666666"/>
          <w:sz w:val="20"/>
          <w:szCs w:val="20"/>
          <w:shd w:val="clear" w:color="auto" w:fill="F5F5F5"/>
          <w:lang w:eastAsia="tr-TR"/>
        </w:rPr>
        <w:t>Bu ihalede elektronik eksiltme yapılacaktır.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13-</w:t>
      </w:r>
      <w:r w:rsidRPr="00D3079E">
        <w:rPr>
          <w:rFonts w:ascii="Helvetica" w:eastAsia="Times New Roman" w:hAnsi="Helvetica" w:cs="Helvetica"/>
          <w:color w:val="666666"/>
          <w:sz w:val="20"/>
          <w:szCs w:val="20"/>
          <w:shd w:val="clear" w:color="auto" w:fill="F5F5F5"/>
          <w:lang w:eastAsia="tr-TR"/>
        </w:rPr>
        <w:t> Verilen tekliflerin geçerlilik süresi, ihale tarihinden itibaren </w:t>
      </w:r>
      <w:r w:rsidRPr="00D3079E">
        <w:rPr>
          <w:rFonts w:ascii="Helvetica" w:eastAsia="Times New Roman" w:hAnsi="Helvetica" w:cs="Helvetica"/>
          <w:b/>
          <w:bCs/>
          <w:color w:val="0062A8"/>
          <w:sz w:val="20"/>
          <w:szCs w:val="20"/>
          <w:shd w:val="clear" w:color="auto" w:fill="F5F5F5"/>
          <w:lang w:eastAsia="tr-TR"/>
        </w:rPr>
        <w:t>60 (Altmış)</w:t>
      </w:r>
      <w:r w:rsidRPr="00D3079E">
        <w:rPr>
          <w:rFonts w:ascii="Helvetica" w:eastAsia="Times New Roman" w:hAnsi="Helvetica" w:cs="Helvetica"/>
          <w:color w:val="666666"/>
          <w:sz w:val="20"/>
          <w:szCs w:val="20"/>
          <w:shd w:val="clear" w:color="auto" w:fill="F5F5F5"/>
          <w:lang w:eastAsia="tr-TR"/>
        </w:rPr>
        <w:t> takvim günüdür.</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14-</w:t>
      </w:r>
      <w:r w:rsidRPr="00D3079E">
        <w:rPr>
          <w:rFonts w:ascii="Helvetica" w:eastAsia="Times New Roman" w:hAnsi="Helvetica" w:cs="Helvetica"/>
          <w:color w:val="666666"/>
          <w:sz w:val="20"/>
          <w:szCs w:val="20"/>
          <w:shd w:val="clear" w:color="auto" w:fill="F5F5F5"/>
          <w:lang w:eastAsia="tr-TR"/>
        </w:rPr>
        <w:t> Konsorsiyum olarak ihaleye teklif verilemez.</w:t>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color w:val="666666"/>
          <w:sz w:val="20"/>
          <w:szCs w:val="20"/>
          <w:lang w:eastAsia="tr-TR"/>
        </w:rPr>
        <w:br/>
      </w:r>
      <w:r w:rsidRPr="00D3079E">
        <w:rPr>
          <w:rFonts w:ascii="Helvetica" w:eastAsia="Times New Roman" w:hAnsi="Helvetica" w:cs="Helvetica"/>
          <w:b/>
          <w:bCs/>
          <w:color w:val="666666"/>
          <w:sz w:val="20"/>
          <w:szCs w:val="20"/>
          <w:shd w:val="clear" w:color="auto" w:fill="F5F5F5"/>
          <w:lang w:eastAsia="tr-TR"/>
        </w:rPr>
        <w:t>15- Diğer hususlar:</w:t>
      </w:r>
    </w:p>
    <w:p w:rsidR="00D3079E" w:rsidRPr="00D3079E" w:rsidRDefault="00D3079E" w:rsidP="00D3079E">
      <w:pPr>
        <w:shd w:val="clear" w:color="auto" w:fill="F5F5F5"/>
        <w:spacing w:after="0" w:line="240" w:lineRule="auto"/>
        <w:jc w:val="both"/>
        <w:rPr>
          <w:rFonts w:ascii="Helvetica" w:eastAsia="Times New Roman" w:hAnsi="Helvetica" w:cs="Helvetica"/>
          <w:color w:val="666666"/>
          <w:sz w:val="20"/>
          <w:szCs w:val="20"/>
          <w:lang w:eastAsia="tr-TR"/>
        </w:rPr>
      </w:pPr>
      <w:r w:rsidRPr="00D3079E">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E74ACC" w:rsidRDefault="00E74ACC">
      <w:bookmarkStart w:id="0" w:name="_GoBack"/>
      <w:bookmarkEnd w:id="0"/>
    </w:p>
    <w:p w:rsidR="00E74ACC" w:rsidRPr="00E74ACC" w:rsidRDefault="00E74ACC" w:rsidP="00E74ACC"/>
    <w:p w:rsidR="00E74ACC" w:rsidRDefault="00E74ACC" w:rsidP="00E74ACC"/>
    <w:p w:rsidR="005B7C56" w:rsidRPr="00E74ACC" w:rsidRDefault="00E74ACC" w:rsidP="00E74ACC">
      <w:pPr>
        <w:jc w:val="center"/>
        <w:rPr>
          <w:b/>
        </w:rPr>
      </w:pPr>
      <w:r>
        <w:rPr>
          <w:b/>
        </w:rPr>
        <w:t xml:space="preserve">                                                                                  </w:t>
      </w:r>
      <w:r w:rsidRPr="00E74ACC">
        <w:rPr>
          <w:b/>
          <w:sz w:val="24"/>
        </w:rPr>
        <w:t>TÜRKİYE ŞEKER FABRİKALARI A.Ş.</w:t>
      </w:r>
    </w:p>
    <w:sectPr w:rsidR="005B7C56" w:rsidRPr="00E74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FD"/>
    <w:rsid w:val="000160FD"/>
    <w:rsid w:val="0047415B"/>
    <w:rsid w:val="00BB1AED"/>
    <w:rsid w:val="00D3079E"/>
    <w:rsid w:val="00E74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222F2-CB65-4749-86BD-07175132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74ACC"/>
  </w:style>
  <w:style w:type="character" w:customStyle="1" w:styleId="ilanbaslik">
    <w:name w:val="ilanbaslik"/>
    <w:basedOn w:val="VarsaylanParagrafYazTipi"/>
    <w:rsid w:val="00E7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12053">
      <w:bodyDiv w:val="1"/>
      <w:marLeft w:val="0"/>
      <w:marRight w:val="0"/>
      <w:marTop w:val="0"/>
      <w:marBottom w:val="0"/>
      <w:divBdr>
        <w:top w:val="none" w:sz="0" w:space="0" w:color="auto"/>
        <w:left w:val="none" w:sz="0" w:space="0" w:color="auto"/>
        <w:bottom w:val="none" w:sz="0" w:space="0" w:color="auto"/>
        <w:right w:val="none" w:sz="0" w:space="0" w:color="auto"/>
      </w:divBdr>
      <w:divsChild>
        <w:div w:id="615916962">
          <w:marLeft w:val="0"/>
          <w:marRight w:val="0"/>
          <w:marTop w:val="0"/>
          <w:marBottom w:val="0"/>
          <w:divBdr>
            <w:top w:val="none" w:sz="0" w:space="0" w:color="auto"/>
            <w:left w:val="none" w:sz="0" w:space="0" w:color="auto"/>
            <w:bottom w:val="none" w:sz="0" w:space="0" w:color="auto"/>
            <w:right w:val="none" w:sz="0" w:space="0" w:color="auto"/>
          </w:divBdr>
        </w:div>
        <w:div w:id="1903130396">
          <w:marLeft w:val="0"/>
          <w:marRight w:val="0"/>
          <w:marTop w:val="0"/>
          <w:marBottom w:val="0"/>
          <w:divBdr>
            <w:top w:val="none" w:sz="0" w:space="0" w:color="auto"/>
            <w:left w:val="none" w:sz="0" w:space="0" w:color="auto"/>
            <w:bottom w:val="none" w:sz="0" w:space="0" w:color="auto"/>
            <w:right w:val="none" w:sz="0" w:space="0" w:color="auto"/>
          </w:divBdr>
        </w:div>
      </w:divsChild>
    </w:div>
    <w:div w:id="1432507223">
      <w:bodyDiv w:val="1"/>
      <w:marLeft w:val="0"/>
      <w:marRight w:val="0"/>
      <w:marTop w:val="0"/>
      <w:marBottom w:val="0"/>
      <w:divBdr>
        <w:top w:val="none" w:sz="0" w:space="0" w:color="auto"/>
        <w:left w:val="none" w:sz="0" w:space="0" w:color="auto"/>
        <w:bottom w:val="none" w:sz="0" w:space="0" w:color="auto"/>
        <w:right w:val="none" w:sz="0" w:space="0" w:color="auto"/>
      </w:divBdr>
      <w:divsChild>
        <w:div w:id="2003778806">
          <w:marLeft w:val="0"/>
          <w:marRight w:val="0"/>
          <w:marTop w:val="0"/>
          <w:marBottom w:val="0"/>
          <w:divBdr>
            <w:top w:val="none" w:sz="0" w:space="0" w:color="auto"/>
            <w:left w:val="none" w:sz="0" w:space="0" w:color="auto"/>
            <w:bottom w:val="none" w:sz="0" w:space="0" w:color="auto"/>
            <w:right w:val="none" w:sz="0" w:space="0" w:color="auto"/>
          </w:divBdr>
        </w:div>
        <w:div w:id="75609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ABALI</dc:creator>
  <cp:keywords/>
  <dc:description/>
  <cp:lastModifiedBy>HURI ABALI</cp:lastModifiedBy>
  <cp:revision>3</cp:revision>
  <dcterms:created xsi:type="dcterms:W3CDTF">2026-05-20T06:35:00Z</dcterms:created>
  <dcterms:modified xsi:type="dcterms:W3CDTF">2026-05-20T12:04:00Z</dcterms:modified>
</cp:coreProperties>
</file>