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5330" w:rsidRPr="00B95330" w:rsidRDefault="00B95330" w:rsidP="00B95330">
      <w:pPr>
        <w:spacing w:line="240" w:lineRule="auto"/>
        <w:rPr>
          <w:rFonts w:ascii="Arial" w:eastAsia="Times New Roman" w:hAnsi="Arial" w:cs="Arial"/>
          <w:b/>
          <w:bCs/>
          <w:sz w:val="30"/>
          <w:szCs w:val="30"/>
          <w:lang w:eastAsia="tr-TR"/>
        </w:rPr>
      </w:pPr>
      <w:r>
        <w:rPr>
          <w:rFonts w:ascii="Arial" w:eastAsia="Times New Roman" w:hAnsi="Arial" w:cs="Arial"/>
          <w:b/>
          <w:bCs/>
          <w:sz w:val="30"/>
          <w:szCs w:val="30"/>
          <w:lang w:eastAsia="tr-TR"/>
        </w:rPr>
        <w:t>ŞEKER FABRİKASI ÇALIŞANLARI</w:t>
      </w:r>
      <w:r w:rsidRPr="00B95330">
        <w:rPr>
          <w:rFonts w:ascii="Arial" w:eastAsia="Times New Roman" w:hAnsi="Arial" w:cs="Arial"/>
          <w:b/>
          <w:bCs/>
          <w:sz w:val="30"/>
          <w:szCs w:val="30"/>
          <w:lang w:eastAsia="tr-TR"/>
        </w:rPr>
        <w:t xml:space="preserve"> SAĞLIK TARAMASI HİZMET ALIMI</w:t>
      </w:r>
    </w:p>
    <w:p w:rsidR="00B95330" w:rsidRPr="00B95330" w:rsidRDefault="00B95330" w:rsidP="00B95330">
      <w:pPr>
        <w:spacing w:line="240" w:lineRule="auto"/>
        <w:rPr>
          <w:rFonts w:ascii="Arial" w:eastAsia="Times New Roman" w:hAnsi="Arial" w:cs="Arial"/>
          <w:b/>
          <w:bCs/>
          <w:sz w:val="30"/>
          <w:szCs w:val="30"/>
          <w:lang w:eastAsia="tr-TR"/>
        </w:rPr>
      </w:pPr>
      <w:r w:rsidRPr="00B95330">
        <w:rPr>
          <w:rFonts w:ascii="Arial" w:eastAsia="Times New Roman" w:hAnsi="Arial" w:cs="Arial"/>
          <w:b/>
          <w:bCs/>
          <w:sz w:val="30"/>
          <w:szCs w:val="30"/>
          <w:lang w:eastAsia="tr-TR"/>
        </w:rPr>
        <w:t>TEKNİK ŞARTNAMESİ</w:t>
      </w:r>
    </w:p>
    <w:p w:rsidR="00B95330" w:rsidRPr="00B95330" w:rsidRDefault="00B95330" w:rsidP="00B95330">
      <w:pPr>
        <w:spacing w:line="240" w:lineRule="auto"/>
        <w:rPr>
          <w:rFonts w:ascii="Arial" w:eastAsia="Times New Roman" w:hAnsi="Arial" w:cs="Arial"/>
          <w:b/>
          <w:bCs/>
          <w:sz w:val="30"/>
          <w:szCs w:val="30"/>
          <w:lang w:eastAsia="tr-TR"/>
        </w:rPr>
      </w:pPr>
      <w:r w:rsidRPr="00B95330">
        <w:rPr>
          <w:rFonts w:ascii="Arial" w:eastAsia="Times New Roman" w:hAnsi="Arial" w:cs="Arial"/>
          <w:b/>
          <w:bCs/>
          <w:sz w:val="30"/>
          <w:szCs w:val="30"/>
          <w:lang w:eastAsia="tr-TR"/>
        </w:rPr>
        <w:t>1. Amaç ve Kapsam</w:t>
      </w:r>
    </w:p>
    <w:p w:rsidR="00B95330" w:rsidRPr="00B95330" w:rsidRDefault="00B95330" w:rsidP="00B95330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tr-TR"/>
        </w:rPr>
      </w:pPr>
      <w:r w:rsidRPr="00B95330">
        <w:rPr>
          <w:rFonts w:ascii="Arial" w:eastAsia="Times New Roman" w:hAnsi="Arial" w:cs="Arial"/>
          <w:b/>
          <w:bCs/>
          <w:sz w:val="24"/>
          <w:szCs w:val="24"/>
          <w:lang w:eastAsia="tr-TR"/>
        </w:rPr>
        <w:t>Amaç:</w:t>
      </w:r>
      <w:r w:rsidRPr="00B95330">
        <w:rPr>
          <w:rFonts w:ascii="Arial" w:eastAsia="Times New Roman" w:hAnsi="Arial" w:cs="Arial"/>
          <w:sz w:val="24"/>
          <w:szCs w:val="24"/>
          <w:lang w:eastAsia="tr-TR"/>
        </w:rPr>
        <w:t xml:space="preserve"> Fabrika çalışanlarının sağlık durumlarını izlemek.</w:t>
      </w:r>
    </w:p>
    <w:p w:rsidR="00B95330" w:rsidRPr="00B95330" w:rsidRDefault="00B95330" w:rsidP="00B95330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tr-TR"/>
        </w:rPr>
      </w:pPr>
      <w:r w:rsidRPr="00B95330">
        <w:rPr>
          <w:rFonts w:ascii="Arial" w:eastAsia="Times New Roman" w:hAnsi="Arial" w:cs="Arial"/>
          <w:b/>
          <w:bCs/>
          <w:sz w:val="24"/>
          <w:szCs w:val="24"/>
          <w:lang w:eastAsia="tr-TR"/>
        </w:rPr>
        <w:t>Mevzuat:</w:t>
      </w:r>
      <w:r w:rsidRPr="00B95330">
        <w:rPr>
          <w:rFonts w:ascii="Arial" w:eastAsia="Times New Roman" w:hAnsi="Arial" w:cs="Arial"/>
          <w:sz w:val="24"/>
          <w:szCs w:val="24"/>
          <w:lang w:eastAsia="tr-TR"/>
        </w:rPr>
        <w:t xml:space="preserve"> 6331 sayılı İş Sağlığı ve Güvenliği Kanunu'na uygunluk.</w:t>
      </w:r>
    </w:p>
    <w:p w:rsidR="00B95330" w:rsidRDefault="00B95330" w:rsidP="00B95330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tr-TR"/>
        </w:rPr>
      </w:pPr>
      <w:r w:rsidRPr="00B95330">
        <w:rPr>
          <w:rFonts w:ascii="Arial" w:eastAsia="Times New Roman" w:hAnsi="Arial" w:cs="Arial"/>
          <w:b/>
          <w:bCs/>
          <w:sz w:val="24"/>
          <w:szCs w:val="24"/>
          <w:lang w:eastAsia="tr-TR"/>
        </w:rPr>
        <w:t>Kapsam:</w:t>
      </w:r>
      <w:r w:rsidRPr="00B95330">
        <w:rPr>
          <w:rFonts w:ascii="Arial" w:eastAsia="Times New Roman" w:hAnsi="Arial" w:cs="Arial"/>
          <w:sz w:val="24"/>
          <w:szCs w:val="24"/>
          <w:lang w:eastAsia="tr-TR"/>
        </w:rPr>
        <w:t xml:space="preserve"> İşe giriş ve periyodik sağlık taraması tetkikleri.</w:t>
      </w:r>
    </w:p>
    <w:p w:rsidR="001C24FB" w:rsidRDefault="001C24FB" w:rsidP="00B95330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tr-TR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tr-TR"/>
        </w:rPr>
        <w:t xml:space="preserve">Tehlike </w:t>
      </w:r>
      <w:proofErr w:type="spellStart"/>
      <w:proofErr w:type="gramStart"/>
      <w:r>
        <w:rPr>
          <w:rFonts w:ascii="Arial" w:eastAsia="Times New Roman" w:hAnsi="Arial" w:cs="Arial"/>
          <w:b/>
          <w:bCs/>
          <w:sz w:val="24"/>
          <w:szCs w:val="24"/>
          <w:lang w:eastAsia="tr-TR"/>
        </w:rPr>
        <w:t>sınıfı:</w:t>
      </w:r>
      <w:r>
        <w:rPr>
          <w:rFonts w:ascii="Arial" w:eastAsia="Times New Roman" w:hAnsi="Arial" w:cs="Arial"/>
          <w:sz w:val="24"/>
          <w:szCs w:val="24"/>
          <w:lang w:eastAsia="tr-TR"/>
        </w:rPr>
        <w:t>Tehlikeli</w:t>
      </w:r>
      <w:proofErr w:type="spellEnd"/>
      <w:proofErr w:type="gramEnd"/>
    </w:p>
    <w:p w:rsidR="001C24FB" w:rsidRPr="00B95330" w:rsidRDefault="001C24FB" w:rsidP="00B95330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tr-TR"/>
        </w:rPr>
      </w:pPr>
    </w:p>
    <w:p w:rsidR="00B95330" w:rsidRPr="00B95330" w:rsidRDefault="00B95330" w:rsidP="00B95330">
      <w:pPr>
        <w:spacing w:line="240" w:lineRule="auto"/>
        <w:rPr>
          <w:rFonts w:ascii="Arial" w:eastAsia="Times New Roman" w:hAnsi="Arial" w:cs="Arial"/>
          <w:b/>
          <w:bCs/>
          <w:sz w:val="30"/>
          <w:szCs w:val="30"/>
          <w:lang w:eastAsia="tr-TR"/>
        </w:rPr>
      </w:pPr>
      <w:r w:rsidRPr="00B95330">
        <w:rPr>
          <w:rFonts w:ascii="Arial" w:eastAsia="Times New Roman" w:hAnsi="Arial" w:cs="Arial"/>
          <w:b/>
          <w:bCs/>
          <w:sz w:val="30"/>
          <w:szCs w:val="30"/>
          <w:lang w:eastAsia="tr-TR"/>
        </w:rPr>
        <w:t xml:space="preserve">2. Yapılacak Tıbbi Tetkikler </w:t>
      </w:r>
    </w:p>
    <w:p w:rsidR="00B95330" w:rsidRPr="00B95330" w:rsidRDefault="00B95330" w:rsidP="00B95330">
      <w:pPr>
        <w:numPr>
          <w:ilvl w:val="0"/>
          <w:numId w:val="2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tr-TR"/>
        </w:rPr>
      </w:pPr>
      <w:r w:rsidRPr="00B95330">
        <w:rPr>
          <w:rFonts w:ascii="Arial" w:eastAsia="Times New Roman" w:hAnsi="Arial" w:cs="Arial"/>
          <w:b/>
          <w:bCs/>
          <w:sz w:val="24"/>
          <w:szCs w:val="24"/>
          <w:lang w:eastAsia="tr-TR"/>
        </w:rPr>
        <w:t>Solunum Sistemi:</w:t>
      </w:r>
      <w:r w:rsidRPr="00B95330">
        <w:rPr>
          <w:rFonts w:ascii="Arial" w:eastAsia="Times New Roman" w:hAnsi="Arial" w:cs="Arial"/>
          <w:sz w:val="24"/>
          <w:szCs w:val="24"/>
          <w:lang w:eastAsia="tr-TR"/>
        </w:rPr>
        <w:t xml:space="preserve"> Akciğer </w:t>
      </w:r>
      <w:proofErr w:type="spellStart"/>
      <w:r w:rsidRPr="00B95330">
        <w:rPr>
          <w:rFonts w:ascii="Arial" w:eastAsia="Times New Roman" w:hAnsi="Arial" w:cs="Arial"/>
          <w:sz w:val="24"/>
          <w:szCs w:val="24"/>
          <w:lang w:eastAsia="tr-TR"/>
        </w:rPr>
        <w:t>Grafisi</w:t>
      </w:r>
      <w:proofErr w:type="spellEnd"/>
      <w:r w:rsidRPr="00B95330">
        <w:rPr>
          <w:rFonts w:ascii="Arial" w:eastAsia="Times New Roman" w:hAnsi="Arial" w:cs="Arial"/>
          <w:sz w:val="24"/>
          <w:szCs w:val="24"/>
          <w:lang w:eastAsia="tr-TR"/>
        </w:rPr>
        <w:t xml:space="preserve"> (ILO standartlarında, toz ve lif </w:t>
      </w:r>
      <w:proofErr w:type="spellStart"/>
      <w:r w:rsidRPr="00B95330">
        <w:rPr>
          <w:rFonts w:ascii="Arial" w:eastAsia="Times New Roman" w:hAnsi="Arial" w:cs="Arial"/>
          <w:sz w:val="24"/>
          <w:szCs w:val="24"/>
          <w:lang w:eastAsia="tr-TR"/>
        </w:rPr>
        <w:t>maruziyeti</w:t>
      </w:r>
      <w:proofErr w:type="spellEnd"/>
      <w:r w:rsidRPr="00B95330">
        <w:rPr>
          <w:rFonts w:ascii="Arial" w:eastAsia="Times New Roman" w:hAnsi="Arial" w:cs="Arial"/>
          <w:sz w:val="24"/>
          <w:szCs w:val="24"/>
          <w:lang w:eastAsia="tr-TR"/>
        </w:rPr>
        <w:t xml:space="preserve"> için).</w:t>
      </w:r>
    </w:p>
    <w:p w:rsidR="00B95330" w:rsidRPr="00B95330" w:rsidRDefault="00B95330" w:rsidP="00B95330">
      <w:pPr>
        <w:numPr>
          <w:ilvl w:val="0"/>
          <w:numId w:val="2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tr-TR"/>
        </w:rPr>
      </w:pPr>
      <w:r w:rsidRPr="00B95330">
        <w:rPr>
          <w:rFonts w:ascii="Arial" w:eastAsia="Times New Roman" w:hAnsi="Arial" w:cs="Arial"/>
          <w:b/>
          <w:bCs/>
          <w:sz w:val="24"/>
          <w:szCs w:val="24"/>
          <w:lang w:eastAsia="tr-TR"/>
        </w:rPr>
        <w:t>Solunum Fonksiyonu:</w:t>
      </w:r>
      <w:r w:rsidRPr="00B95330">
        <w:rPr>
          <w:rFonts w:ascii="Arial" w:eastAsia="Times New Roman" w:hAnsi="Arial" w:cs="Arial"/>
          <w:sz w:val="24"/>
          <w:szCs w:val="24"/>
          <w:lang w:eastAsia="tr-TR"/>
        </w:rPr>
        <w:t xml:space="preserve"> SFT (Solunum Fonksiyon Testi, şeker tozu ve kimyasal buhar riski için).</w:t>
      </w:r>
    </w:p>
    <w:p w:rsidR="00B95330" w:rsidRPr="00B95330" w:rsidRDefault="00B95330" w:rsidP="00B95330">
      <w:pPr>
        <w:numPr>
          <w:ilvl w:val="0"/>
          <w:numId w:val="2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tr-TR"/>
        </w:rPr>
      </w:pPr>
      <w:r w:rsidRPr="00B95330">
        <w:rPr>
          <w:rFonts w:ascii="Arial" w:eastAsia="Times New Roman" w:hAnsi="Arial" w:cs="Arial"/>
          <w:b/>
          <w:bCs/>
          <w:sz w:val="24"/>
          <w:szCs w:val="24"/>
          <w:lang w:eastAsia="tr-TR"/>
        </w:rPr>
        <w:t>İşitme Sağlığı:</w:t>
      </w:r>
      <w:r w:rsidRPr="00B95330">
        <w:rPr>
          <w:rFonts w:ascii="Arial" w:eastAsia="Times New Roman" w:hAnsi="Arial" w:cs="Arial"/>
          <w:sz w:val="24"/>
          <w:szCs w:val="24"/>
          <w:lang w:eastAsia="tr-TR"/>
        </w:rPr>
        <w:t xml:space="preserve"> </w:t>
      </w:r>
      <w:proofErr w:type="spellStart"/>
      <w:r w:rsidRPr="00B95330">
        <w:rPr>
          <w:rFonts w:ascii="Arial" w:eastAsia="Times New Roman" w:hAnsi="Arial" w:cs="Arial"/>
          <w:sz w:val="24"/>
          <w:szCs w:val="24"/>
          <w:lang w:eastAsia="tr-TR"/>
        </w:rPr>
        <w:t>Odyometri</w:t>
      </w:r>
      <w:proofErr w:type="spellEnd"/>
      <w:r w:rsidRPr="00B95330">
        <w:rPr>
          <w:rFonts w:ascii="Arial" w:eastAsia="Times New Roman" w:hAnsi="Arial" w:cs="Arial"/>
          <w:sz w:val="24"/>
          <w:szCs w:val="24"/>
          <w:lang w:eastAsia="tr-TR"/>
        </w:rPr>
        <w:t xml:space="preserve"> testi (Gürültülü makineler ve kazan daireleri nedeniyle).</w:t>
      </w:r>
    </w:p>
    <w:p w:rsidR="00B95330" w:rsidRPr="00B95330" w:rsidRDefault="00B95330" w:rsidP="00B95330">
      <w:pPr>
        <w:numPr>
          <w:ilvl w:val="0"/>
          <w:numId w:val="2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tr-TR"/>
        </w:rPr>
      </w:pPr>
      <w:r w:rsidRPr="00B95330">
        <w:rPr>
          <w:rFonts w:ascii="Arial" w:eastAsia="Times New Roman" w:hAnsi="Arial" w:cs="Arial"/>
          <w:b/>
          <w:bCs/>
          <w:sz w:val="24"/>
          <w:szCs w:val="24"/>
          <w:lang w:eastAsia="tr-TR"/>
        </w:rPr>
        <w:t>Laboratuvar Tetkikleri:</w:t>
      </w:r>
      <w:r w:rsidRPr="00B95330">
        <w:rPr>
          <w:rFonts w:ascii="Arial" w:eastAsia="Times New Roman" w:hAnsi="Arial" w:cs="Arial"/>
          <w:sz w:val="24"/>
          <w:szCs w:val="24"/>
          <w:lang w:eastAsia="tr-TR"/>
        </w:rPr>
        <w:t xml:space="preserve"> </w:t>
      </w:r>
      <w:proofErr w:type="spellStart"/>
      <w:r w:rsidRPr="00B95330">
        <w:rPr>
          <w:rFonts w:ascii="Arial" w:eastAsia="Times New Roman" w:hAnsi="Arial" w:cs="Arial"/>
          <w:sz w:val="24"/>
          <w:szCs w:val="24"/>
          <w:lang w:eastAsia="tr-TR"/>
        </w:rPr>
        <w:t>Hemogram</w:t>
      </w:r>
      <w:proofErr w:type="spellEnd"/>
      <w:r w:rsidRPr="00B95330">
        <w:rPr>
          <w:rFonts w:ascii="Arial" w:eastAsia="Times New Roman" w:hAnsi="Arial" w:cs="Arial"/>
          <w:sz w:val="24"/>
          <w:szCs w:val="24"/>
          <w:lang w:eastAsia="tr-TR"/>
        </w:rPr>
        <w:t xml:space="preserve"> (Tam Kan Sayımı), Açlık Kan Şekeri,</w:t>
      </w:r>
      <w:r w:rsidR="00F07282">
        <w:rPr>
          <w:rFonts w:ascii="Arial" w:eastAsia="Times New Roman" w:hAnsi="Arial" w:cs="Arial"/>
          <w:sz w:val="24"/>
          <w:szCs w:val="24"/>
          <w:lang w:eastAsia="tr-TR"/>
        </w:rPr>
        <w:t xml:space="preserve"> HbA1C,Total </w:t>
      </w:r>
      <w:proofErr w:type="spellStart"/>
      <w:proofErr w:type="gramStart"/>
      <w:r w:rsidR="00F07282">
        <w:rPr>
          <w:rFonts w:ascii="Arial" w:eastAsia="Times New Roman" w:hAnsi="Arial" w:cs="Arial"/>
          <w:sz w:val="24"/>
          <w:szCs w:val="24"/>
          <w:lang w:eastAsia="tr-TR"/>
        </w:rPr>
        <w:t>kolesterol,Trigliserit</w:t>
      </w:r>
      <w:proofErr w:type="gramEnd"/>
      <w:r w:rsidR="00F07282">
        <w:rPr>
          <w:rFonts w:ascii="Arial" w:eastAsia="Times New Roman" w:hAnsi="Arial" w:cs="Arial"/>
          <w:sz w:val="24"/>
          <w:szCs w:val="24"/>
          <w:lang w:eastAsia="tr-TR"/>
        </w:rPr>
        <w:t>,HDL,LDL,CRP,</w:t>
      </w:r>
      <w:r w:rsidRPr="00B95330">
        <w:rPr>
          <w:rFonts w:ascii="Arial" w:eastAsia="Times New Roman" w:hAnsi="Arial" w:cs="Arial"/>
          <w:sz w:val="24"/>
          <w:szCs w:val="24"/>
          <w:lang w:eastAsia="tr-TR"/>
        </w:rPr>
        <w:t>Karaciğer</w:t>
      </w:r>
      <w:proofErr w:type="spellEnd"/>
      <w:r w:rsidRPr="00B95330">
        <w:rPr>
          <w:rFonts w:ascii="Arial" w:eastAsia="Times New Roman" w:hAnsi="Arial" w:cs="Arial"/>
          <w:sz w:val="24"/>
          <w:szCs w:val="24"/>
          <w:lang w:eastAsia="tr-TR"/>
        </w:rPr>
        <w:t xml:space="preserve"> ve Böbrek fonksiyon testleri (AST, ALT, Üre, </w:t>
      </w:r>
      <w:proofErr w:type="spellStart"/>
      <w:r w:rsidRPr="00B95330">
        <w:rPr>
          <w:rFonts w:ascii="Arial" w:eastAsia="Times New Roman" w:hAnsi="Arial" w:cs="Arial"/>
          <w:sz w:val="24"/>
          <w:szCs w:val="24"/>
          <w:lang w:eastAsia="tr-TR"/>
        </w:rPr>
        <w:t>Kreatinin</w:t>
      </w:r>
      <w:proofErr w:type="spellEnd"/>
      <w:r w:rsidRPr="00B95330">
        <w:rPr>
          <w:rFonts w:ascii="Arial" w:eastAsia="Times New Roman" w:hAnsi="Arial" w:cs="Arial"/>
          <w:sz w:val="24"/>
          <w:szCs w:val="24"/>
          <w:lang w:eastAsia="tr-TR"/>
        </w:rPr>
        <w:t>).</w:t>
      </w:r>
    </w:p>
    <w:p w:rsidR="00B95330" w:rsidRPr="00B95330" w:rsidRDefault="00B95330" w:rsidP="00B95330">
      <w:pPr>
        <w:numPr>
          <w:ilvl w:val="0"/>
          <w:numId w:val="2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tr-TR"/>
        </w:rPr>
      </w:pPr>
      <w:r w:rsidRPr="00B95330">
        <w:rPr>
          <w:rFonts w:ascii="Arial" w:eastAsia="Times New Roman" w:hAnsi="Arial" w:cs="Arial"/>
          <w:b/>
          <w:bCs/>
          <w:sz w:val="24"/>
          <w:szCs w:val="24"/>
          <w:lang w:eastAsia="tr-TR"/>
        </w:rPr>
        <w:t>Göz Muayenesi:</w:t>
      </w:r>
      <w:r w:rsidR="00F07282">
        <w:rPr>
          <w:rFonts w:ascii="Arial" w:eastAsia="Times New Roman" w:hAnsi="Arial" w:cs="Arial"/>
          <w:sz w:val="24"/>
          <w:szCs w:val="24"/>
          <w:lang w:eastAsia="tr-TR"/>
        </w:rPr>
        <w:t xml:space="preserve"> </w:t>
      </w:r>
      <w:proofErr w:type="spellStart"/>
      <w:r w:rsidR="00F07282">
        <w:rPr>
          <w:rFonts w:ascii="Arial" w:eastAsia="Times New Roman" w:hAnsi="Arial" w:cs="Arial"/>
          <w:sz w:val="24"/>
          <w:szCs w:val="24"/>
          <w:lang w:eastAsia="tr-TR"/>
        </w:rPr>
        <w:t>R</w:t>
      </w:r>
      <w:r w:rsidRPr="00B95330">
        <w:rPr>
          <w:rFonts w:ascii="Arial" w:eastAsia="Times New Roman" w:hAnsi="Arial" w:cs="Arial"/>
          <w:sz w:val="24"/>
          <w:szCs w:val="24"/>
          <w:lang w:eastAsia="tr-TR"/>
        </w:rPr>
        <w:t>efraktometre</w:t>
      </w:r>
      <w:proofErr w:type="spellEnd"/>
      <w:r w:rsidRPr="00B95330">
        <w:rPr>
          <w:rFonts w:ascii="Arial" w:eastAsia="Times New Roman" w:hAnsi="Arial" w:cs="Arial"/>
          <w:sz w:val="24"/>
          <w:szCs w:val="24"/>
          <w:lang w:eastAsia="tr-TR"/>
        </w:rPr>
        <w:t xml:space="preserve"> ile göz</w:t>
      </w:r>
      <w:r w:rsidR="00F07282">
        <w:rPr>
          <w:rFonts w:ascii="Arial" w:eastAsia="Times New Roman" w:hAnsi="Arial" w:cs="Arial"/>
          <w:sz w:val="24"/>
          <w:szCs w:val="24"/>
          <w:lang w:eastAsia="tr-TR"/>
        </w:rPr>
        <w:t xml:space="preserve"> taraması </w:t>
      </w:r>
    </w:p>
    <w:p w:rsidR="00B95330" w:rsidRPr="001C24FB" w:rsidRDefault="00B95330" w:rsidP="00B95330">
      <w:pPr>
        <w:numPr>
          <w:ilvl w:val="0"/>
          <w:numId w:val="2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tr-TR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tr-TR"/>
        </w:rPr>
        <w:t>Kanda Kurşun</w:t>
      </w:r>
      <w:r w:rsidR="00F07282">
        <w:rPr>
          <w:rFonts w:ascii="Arial" w:eastAsia="Times New Roman" w:hAnsi="Arial" w:cs="Arial"/>
          <w:b/>
          <w:bCs/>
          <w:sz w:val="24"/>
          <w:szCs w:val="24"/>
          <w:lang w:eastAsia="tr-TR"/>
        </w:rPr>
        <w:t>:</w:t>
      </w:r>
      <w:r w:rsidR="00F07282" w:rsidRPr="00F07282">
        <w:t xml:space="preserve"> </w:t>
      </w:r>
      <w:r w:rsidR="00F07282" w:rsidRPr="00F07282">
        <w:rPr>
          <w:rFonts w:ascii="Arial" w:hAnsi="Arial" w:cs="Arial"/>
          <w:sz w:val="24"/>
          <w:szCs w:val="24"/>
        </w:rPr>
        <w:t>Kurşun içeren kimyasallar, boyalar, atıklar veya numunelerle çalışan personelin güvenli sınırda kalıp kalmadığını denetlemek için.</w:t>
      </w:r>
    </w:p>
    <w:p w:rsidR="001C24FB" w:rsidRPr="00B95330" w:rsidRDefault="001C24FB" w:rsidP="00B95330">
      <w:pPr>
        <w:numPr>
          <w:ilvl w:val="0"/>
          <w:numId w:val="2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tr-TR"/>
        </w:rPr>
      </w:pPr>
    </w:p>
    <w:p w:rsidR="00B95330" w:rsidRPr="00B95330" w:rsidRDefault="00B95330" w:rsidP="00B95330">
      <w:pPr>
        <w:spacing w:line="240" w:lineRule="auto"/>
        <w:rPr>
          <w:rFonts w:ascii="Arial" w:eastAsia="Times New Roman" w:hAnsi="Arial" w:cs="Arial"/>
          <w:b/>
          <w:bCs/>
          <w:sz w:val="30"/>
          <w:szCs w:val="30"/>
          <w:lang w:eastAsia="tr-TR"/>
        </w:rPr>
      </w:pPr>
      <w:r w:rsidRPr="00B95330">
        <w:rPr>
          <w:rFonts w:ascii="Arial" w:eastAsia="Times New Roman" w:hAnsi="Arial" w:cs="Arial"/>
          <w:b/>
          <w:bCs/>
          <w:sz w:val="30"/>
          <w:szCs w:val="30"/>
          <w:lang w:eastAsia="tr-TR"/>
        </w:rPr>
        <w:t>3. Hizmetin Yerine Getirilme Şekli</w:t>
      </w:r>
    </w:p>
    <w:p w:rsidR="00B95330" w:rsidRPr="00B95330" w:rsidRDefault="00B95330" w:rsidP="00B95330">
      <w:pPr>
        <w:numPr>
          <w:ilvl w:val="0"/>
          <w:numId w:val="3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tr-TR"/>
        </w:rPr>
      </w:pPr>
      <w:r w:rsidRPr="00B95330">
        <w:rPr>
          <w:rFonts w:ascii="Arial" w:eastAsia="Times New Roman" w:hAnsi="Arial" w:cs="Arial"/>
          <w:b/>
          <w:bCs/>
          <w:sz w:val="24"/>
          <w:szCs w:val="24"/>
          <w:lang w:eastAsia="tr-TR"/>
        </w:rPr>
        <w:t>Uygulama Yeri:</w:t>
      </w:r>
      <w:r w:rsidRPr="00B95330">
        <w:rPr>
          <w:rFonts w:ascii="Arial" w:eastAsia="Times New Roman" w:hAnsi="Arial" w:cs="Arial"/>
          <w:sz w:val="24"/>
          <w:szCs w:val="24"/>
          <w:lang w:eastAsia="tr-TR"/>
        </w:rPr>
        <w:t xml:space="preserve"> Tetkikler, fabrika sahasına gelecek mobil (gezici) sağlık araçlarında yapılacaktır.</w:t>
      </w:r>
    </w:p>
    <w:p w:rsidR="00B95330" w:rsidRPr="00B95330" w:rsidRDefault="00B95330" w:rsidP="00B95330">
      <w:pPr>
        <w:numPr>
          <w:ilvl w:val="0"/>
          <w:numId w:val="3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tr-TR"/>
        </w:rPr>
      </w:pPr>
      <w:r w:rsidRPr="00B95330">
        <w:rPr>
          <w:rFonts w:ascii="Arial" w:eastAsia="Times New Roman" w:hAnsi="Arial" w:cs="Arial"/>
          <w:b/>
          <w:bCs/>
          <w:sz w:val="24"/>
          <w:szCs w:val="24"/>
          <w:lang w:eastAsia="tr-TR"/>
        </w:rPr>
        <w:t>Araç Standartları:</w:t>
      </w:r>
      <w:r w:rsidRPr="00B95330">
        <w:rPr>
          <w:rFonts w:ascii="Arial" w:eastAsia="Times New Roman" w:hAnsi="Arial" w:cs="Arial"/>
          <w:sz w:val="24"/>
          <w:szCs w:val="24"/>
          <w:lang w:eastAsia="tr-TR"/>
        </w:rPr>
        <w:t xml:space="preserve"> Sağlık Bakanlığı izinli ve ruhsatlı mobil araçlar kullanılacaktır.</w:t>
      </w:r>
      <w:bookmarkStart w:id="0" w:name="_GoBack"/>
      <w:bookmarkEnd w:id="0"/>
    </w:p>
    <w:p w:rsidR="00B95330" w:rsidRDefault="00B95330" w:rsidP="00B95330">
      <w:pPr>
        <w:numPr>
          <w:ilvl w:val="0"/>
          <w:numId w:val="3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tr-TR"/>
        </w:rPr>
      </w:pPr>
      <w:r w:rsidRPr="00B95330">
        <w:rPr>
          <w:rFonts w:ascii="Arial" w:eastAsia="Times New Roman" w:hAnsi="Arial" w:cs="Arial"/>
          <w:b/>
          <w:bCs/>
          <w:sz w:val="24"/>
          <w:szCs w:val="24"/>
          <w:lang w:eastAsia="tr-TR"/>
        </w:rPr>
        <w:t>Çalışma Düzeni:</w:t>
      </w:r>
      <w:r w:rsidRPr="00B95330">
        <w:rPr>
          <w:rFonts w:ascii="Arial" w:eastAsia="Times New Roman" w:hAnsi="Arial" w:cs="Arial"/>
          <w:sz w:val="24"/>
          <w:szCs w:val="24"/>
          <w:lang w:eastAsia="tr-TR"/>
        </w:rPr>
        <w:t xml:space="preserve"> Fabrikadaki vitesli/vardiyalı çalışma düzenini aksatmayacak bir takvim planlanacaktır.</w:t>
      </w:r>
    </w:p>
    <w:p w:rsidR="001C24FB" w:rsidRDefault="001C24FB" w:rsidP="00B95330">
      <w:pPr>
        <w:numPr>
          <w:ilvl w:val="0"/>
          <w:numId w:val="3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tr-TR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tr-TR"/>
        </w:rPr>
        <w:t>Uygun Tarih:</w:t>
      </w:r>
      <w:r w:rsidR="00476DA5">
        <w:rPr>
          <w:rFonts w:ascii="Arial" w:eastAsia="Times New Roman" w:hAnsi="Arial" w:cs="Arial"/>
          <w:bCs/>
          <w:sz w:val="24"/>
          <w:szCs w:val="24"/>
          <w:lang w:eastAsia="tr-TR"/>
        </w:rPr>
        <w:t>28</w:t>
      </w:r>
      <w:r w:rsidRPr="001C24FB">
        <w:rPr>
          <w:rFonts w:ascii="Arial" w:eastAsia="Times New Roman" w:hAnsi="Arial" w:cs="Arial"/>
          <w:bCs/>
          <w:sz w:val="24"/>
          <w:szCs w:val="24"/>
          <w:lang w:eastAsia="tr-TR"/>
        </w:rPr>
        <w:t xml:space="preserve"> Eylül</w:t>
      </w:r>
      <w:r>
        <w:rPr>
          <w:rFonts w:ascii="Arial" w:eastAsia="Times New Roman" w:hAnsi="Arial" w:cs="Arial"/>
          <w:b/>
          <w:bCs/>
          <w:sz w:val="24"/>
          <w:szCs w:val="24"/>
          <w:lang w:eastAsia="tr-TR"/>
        </w:rPr>
        <w:t>-</w:t>
      </w:r>
      <w:r w:rsidR="00476DA5">
        <w:rPr>
          <w:rFonts w:ascii="Arial" w:eastAsia="Times New Roman" w:hAnsi="Arial" w:cs="Arial"/>
          <w:sz w:val="24"/>
          <w:szCs w:val="24"/>
          <w:lang w:eastAsia="tr-TR"/>
        </w:rPr>
        <w:t xml:space="preserve">09 Ekim </w:t>
      </w:r>
      <w:r>
        <w:rPr>
          <w:rFonts w:ascii="Arial" w:eastAsia="Times New Roman" w:hAnsi="Arial" w:cs="Arial"/>
          <w:sz w:val="24"/>
          <w:szCs w:val="24"/>
          <w:lang w:eastAsia="tr-TR"/>
        </w:rPr>
        <w:t>arası hafta içi mesai saatleri içinde 2 gün olacak şekilde ayarlanmalıdır.</w:t>
      </w:r>
    </w:p>
    <w:p w:rsidR="001C24FB" w:rsidRDefault="001C24FB" w:rsidP="00B95330">
      <w:pPr>
        <w:numPr>
          <w:ilvl w:val="0"/>
          <w:numId w:val="3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tr-TR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tr-TR"/>
        </w:rPr>
        <w:t>Taraması Yapılacak Toplam Çalışan Sayısı:</w:t>
      </w:r>
      <w:r>
        <w:rPr>
          <w:rFonts w:ascii="Arial" w:eastAsia="Times New Roman" w:hAnsi="Arial" w:cs="Arial"/>
          <w:sz w:val="24"/>
          <w:szCs w:val="24"/>
          <w:lang w:eastAsia="tr-TR"/>
        </w:rPr>
        <w:t>290</w:t>
      </w:r>
      <w:r w:rsidR="00361117">
        <w:rPr>
          <w:rFonts w:ascii="Arial" w:eastAsia="Times New Roman" w:hAnsi="Arial" w:cs="Arial"/>
          <w:sz w:val="24"/>
          <w:szCs w:val="24"/>
          <w:lang w:eastAsia="tr-TR"/>
        </w:rPr>
        <w:t xml:space="preserve"> (Fabrika sahası:282, Akyaka Bölge:8)</w:t>
      </w:r>
    </w:p>
    <w:p w:rsidR="001C24FB" w:rsidRPr="001C24FB" w:rsidRDefault="001C24FB" w:rsidP="00B95330">
      <w:pPr>
        <w:numPr>
          <w:ilvl w:val="0"/>
          <w:numId w:val="3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tr-TR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tr-TR"/>
        </w:rPr>
        <w:t>Akyaka Bölgede çalışanların muayeneleri yüklenici firma tarafından bölgeye gidilerek yapılacaktır.</w:t>
      </w:r>
    </w:p>
    <w:p w:rsidR="001C24FB" w:rsidRDefault="001C24FB" w:rsidP="00B95330">
      <w:pPr>
        <w:numPr>
          <w:ilvl w:val="0"/>
          <w:numId w:val="3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tr-TR"/>
        </w:rPr>
      </w:pPr>
    </w:p>
    <w:p w:rsidR="00B95330" w:rsidRPr="00B95330" w:rsidRDefault="00B95330" w:rsidP="00B95330">
      <w:pPr>
        <w:spacing w:line="240" w:lineRule="auto"/>
        <w:rPr>
          <w:rFonts w:ascii="Arial" w:eastAsia="Times New Roman" w:hAnsi="Arial" w:cs="Arial"/>
          <w:b/>
          <w:bCs/>
          <w:sz w:val="30"/>
          <w:szCs w:val="30"/>
          <w:lang w:eastAsia="tr-TR"/>
        </w:rPr>
      </w:pPr>
      <w:r w:rsidRPr="00B95330">
        <w:rPr>
          <w:rFonts w:ascii="Arial" w:eastAsia="Times New Roman" w:hAnsi="Arial" w:cs="Arial"/>
          <w:b/>
          <w:bCs/>
          <w:sz w:val="30"/>
          <w:szCs w:val="30"/>
          <w:lang w:eastAsia="tr-TR"/>
        </w:rPr>
        <w:t>4. Yüklenicinin Yükümlülükleri ve Gizlilik</w:t>
      </w:r>
    </w:p>
    <w:p w:rsidR="00B95330" w:rsidRPr="00B95330" w:rsidRDefault="00B95330" w:rsidP="00B95330">
      <w:pPr>
        <w:numPr>
          <w:ilvl w:val="0"/>
          <w:numId w:val="4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tr-TR"/>
        </w:rPr>
      </w:pPr>
      <w:r w:rsidRPr="00B95330">
        <w:rPr>
          <w:rFonts w:ascii="Arial" w:eastAsia="Times New Roman" w:hAnsi="Arial" w:cs="Arial"/>
          <w:b/>
          <w:bCs/>
          <w:sz w:val="24"/>
          <w:szCs w:val="24"/>
          <w:lang w:eastAsia="tr-TR"/>
        </w:rPr>
        <w:t>Personel:</w:t>
      </w:r>
      <w:r w:rsidRPr="00B95330">
        <w:rPr>
          <w:rFonts w:ascii="Arial" w:eastAsia="Times New Roman" w:hAnsi="Arial" w:cs="Arial"/>
          <w:sz w:val="24"/>
          <w:szCs w:val="24"/>
          <w:lang w:eastAsia="tr-TR"/>
        </w:rPr>
        <w:t xml:space="preserve"> Tetkikleri yapacak sağlık personeli (hemşire, laborant, röntgen teknisyeni) yetkin olmalıdır.</w:t>
      </w:r>
    </w:p>
    <w:p w:rsidR="00B95330" w:rsidRPr="00B95330" w:rsidRDefault="00B95330" w:rsidP="00B95330">
      <w:pPr>
        <w:numPr>
          <w:ilvl w:val="0"/>
          <w:numId w:val="4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tr-TR"/>
        </w:rPr>
      </w:pPr>
      <w:r w:rsidRPr="00B95330">
        <w:rPr>
          <w:rFonts w:ascii="Arial" w:eastAsia="Times New Roman" w:hAnsi="Arial" w:cs="Arial"/>
          <w:b/>
          <w:bCs/>
          <w:sz w:val="24"/>
          <w:szCs w:val="24"/>
          <w:lang w:eastAsia="tr-TR"/>
        </w:rPr>
        <w:t>Onay:</w:t>
      </w:r>
      <w:r w:rsidRPr="00B95330">
        <w:rPr>
          <w:rFonts w:ascii="Arial" w:eastAsia="Times New Roman" w:hAnsi="Arial" w:cs="Arial"/>
          <w:sz w:val="24"/>
          <w:szCs w:val="24"/>
          <w:lang w:eastAsia="tr-TR"/>
        </w:rPr>
        <w:t xml:space="preserve"> Filmleri ve testleri yorumlayacak uzman hekim kaşe ve imzaları bulunmalıdır.</w:t>
      </w:r>
    </w:p>
    <w:p w:rsidR="00B95330" w:rsidRPr="00B95330" w:rsidRDefault="00B95330" w:rsidP="00B95330">
      <w:pPr>
        <w:numPr>
          <w:ilvl w:val="0"/>
          <w:numId w:val="4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tr-TR"/>
        </w:rPr>
      </w:pPr>
      <w:r w:rsidRPr="00B95330">
        <w:rPr>
          <w:rFonts w:ascii="Arial" w:eastAsia="Times New Roman" w:hAnsi="Arial" w:cs="Arial"/>
          <w:b/>
          <w:bCs/>
          <w:sz w:val="24"/>
          <w:szCs w:val="24"/>
          <w:lang w:eastAsia="tr-TR"/>
        </w:rPr>
        <w:t>Gizlilik:</w:t>
      </w:r>
      <w:r w:rsidRPr="00B95330">
        <w:rPr>
          <w:rFonts w:ascii="Arial" w:eastAsia="Times New Roman" w:hAnsi="Arial" w:cs="Arial"/>
          <w:sz w:val="24"/>
          <w:szCs w:val="24"/>
          <w:lang w:eastAsia="tr-TR"/>
        </w:rPr>
        <w:t xml:space="preserve"> KVKK mevzuatına uygun olarak işçi sağlık verileri üçüncü kişilerle paylaşılamaz.</w:t>
      </w:r>
    </w:p>
    <w:p w:rsidR="00B95330" w:rsidRPr="00B95330" w:rsidRDefault="00B95330" w:rsidP="00B95330">
      <w:pPr>
        <w:numPr>
          <w:ilvl w:val="0"/>
          <w:numId w:val="4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tr-TR"/>
        </w:rPr>
      </w:pPr>
      <w:r w:rsidRPr="00B95330">
        <w:rPr>
          <w:rFonts w:ascii="Arial" w:eastAsia="Times New Roman" w:hAnsi="Arial" w:cs="Arial"/>
          <w:b/>
          <w:bCs/>
          <w:sz w:val="24"/>
          <w:szCs w:val="24"/>
          <w:lang w:eastAsia="tr-TR"/>
        </w:rPr>
        <w:t>Teslimat:</w:t>
      </w:r>
      <w:r w:rsidRPr="00B95330">
        <w:rPr>
          <w:rFonts w:ascii="Arial" w:eastAsia="Times New Roman" w:hAnsi="Arial" w:cs="Arial"/>
          <w:sz w:val="24"/>
          <w:szCs w:val="24"/>
          <w:lang w:eastAsia="tr-TR"/>
        </w:rPr>
        <w:t xml:space="preserve"> Sonuçlar dijital (CD/USB) ve basılı dosya olarak iş yeri hekimine teslim edilecektir.</w:t>
      </w:r>
    </w:p>
    <w:sectPr w:rsidR="00B95330" w:rsidRPr="00B953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BB169D"/>
    <w:multiLevelType w:val="multilevel"/>
    <w:tmpl w:val="915C2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1CB0350"/>
    <w:multiLevelType w:val="multilevel"/>
    <w:tmpl w:val="93A0C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27E695F"/>
    <w:multiLevelType w:val="multilevel"/>
    <w:tmpl w:val="5ADAF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42D7E9B"/>
    <w:multiLevelType w:val="multilevel"/>
    <w:tmpl w:val="B1B60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5330"/>
    <w:rsid w:val="001C24FB"/>
    <w:rsid w:val="00361117"/>
    <w:rsid w:val="00476DA5"/>
    <w:rsid w:val="00B95330"/>
    <w:rsid w:val="00D24143"/>
    <w:rsid w:val="00EA5EB6"/>
    <w:rsid w:val="00F07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72739B"/>
  <w15:chartTrackingRefBased/>
  <w15:docId w15:val="{F55E2627-9A21-46BD-94C9-58671D765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Gl">
    <w:name w:val="Strong"/>
    <w:basedOn w:val="VarsaylanParagrafYazTipi"/>
    <w:uiPriority w:val="22"/>
    <w:qFormat/>
    <w:rsid w:val="00B95330"/>
    <w:rPr>
      <w:b/>
      <w:bCs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1C24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C24F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861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25334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423169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11120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362122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05604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077135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297</Words>
  <Characters>1695</Characters>
  <Application>Microsoft Office Word</Application>
  <DocSecurity>0</DocSecurity>
  <Lines>14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SEVİL GÜNGÖR</dc:creator>
  <cp:keywords/>
  <dc:description/>
  <cp:lastModifiedBy>ŞAHİKA FAHRİOĞLU</cp:lastModifiedBy>
  <cp:revision>5</cp:revision>
  <cp:lastPrinted>2026-07-28T06:31:00Z</cp:lastPrinted>
  <dcterms:created xsi:type="dcterms:W3CDTF">2026-07-28T06:02:00Z</dcterms:created>
  <dcterms:modified xsi:type="dcterms:W3CDTF">2026-09-04T12:59:00Z</dcterms:modified>
</cp:coreProperties>
</file>