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5651" w:rsidRPr="00E6123B" w:rsidRDefault="00A84B27" w:rsidP="002268B8">
      <w:pPr>
        <w:spacing w:after="0" w:line="240" w:lineRule="auto"/>
        <w:jc w:val="both"/>
        <w:rPr>
          <w:rFonts w:ascii="Times New Roman" w:hAnsi="Times New Roman"/>
          <w:color w:val="000000" w:themeColor="text1"/>
          <w:kern w:val="16"/>
          <w:sz w:val="24"/>
          <w:szCs w:val="24"/>
        </w:rPr>
      </w:pPr>
      <w:r w:rsidRPr="00E6123B">
        <w:rPr>
          <w:rFonts w:ascii="Times New Roman" w:hAnsi="Times New Roman"/>
          <w:color w:val="000000" w:themeColor="text1"/>
          <w:kern w:val="16"/>
          <w:sz w:val="24"/>
          <w:szCs w:val="24"/>
        </w:rPr>
        <w:tab/>
      </w:r>
      <w:r w:rsidRPr="00E6123B">
        <w:rPr>
          <w:rFonts w:ascii="Times New Roman" w:hAnsi="Times New Roman"/>
          <w:color w:val="000000" w:themeColor="text1"/>
          <w:kern w:val="16"/>
          <w:sz w:val="24"/>
          <w:szCs w:val="24"/>
        </w:rPr>
        <w:tab/>
      </w:r>
    </w:p>
    <w:p w:rsidR="00AA5651" w:rsidRPr="00E6123B" w:rsidRDefault="00AA5651" w:rsidP="002268B8">
      <w:pPr>
        <w:spacing w:after="0" w:line="240" w:lineRule="auto"/>
        <w:rPr>
          <w:rFonts w:ascii="Times New Roman" w:hAnsi="Times New Roman"/>
          <w:b/>
          <w:color w:val="000000" w:themeColor="text1"/>
          <w:sz w:val="24"/>
          <w:szCs w:val="24"/>
        </w:rPr>
      </w:pPr>
    </w:p>
    <w:p w:rsidR="00B65868" w:rsidRPr="00B65868" w:rsidRDefault="00B65868" w:rsidP="00B65868">
      <w:pPr>
        <w:tabs>
          <w:tab w:val="left" w:pos="2595"/>
        </w:tabs>
        <w:jc w:val="center"/>
        <w:rPr>
          <w:rFonts w:ascii="Times New Roman" w:hAnsi="Times New Roman"/>
          <w:b/>
          <w:sz w:val="24"/>
          <w:szCs w:val="24"/>
        </w:rPr>
      </w:pPr>
      <w:r w:rsidRPr="00B65868">
        <w:rPr>
          <w:rFonts w:ascii="Times New Roman" w:hAnsi="Times New Roman"/>
          <w:b/>
          <w:sz w:val="24"/>
          <w:szCs w:val="24"/>
        </w:rPr>
        <w:t>KALİTE VE İŞLETME KONTROL VE PANCAR ANALİZ LABORATUVARI</w:t>
      </w:r>
    </w:p>
    <w:p w:rsidR="00AA5651" w:rsidRPr="00E6123B" w:rsidRDefault="00AA5651" w:rsidP="002268B8">
      <w:pPr>
        <w:widowControl w:val="0"/>
        <w:autoSpaceDE w:val="0"/>
        <w:autoSpaceDN w:val="0"/>
        <w:adjustRightInd w:val="0"/>
        <w:spacing w:after="0" w:line="240" w:lineRule="auto"/>
        <w:jc w:val="center"/>
        <w:rPr>
          <w:rFonts w:ascii="Times New Roman" w:hAnsi="Times New Roman"/>
          <w:b/>
          <w:color w:val="000000" w:themeColor="text1"/>
          <w:sz w:val="24"/>
          <w:szCs w:val="20"/>
        </w:rPr>
      </w:pPr>
      <w:r w:rsidRPr="00E6123B">
        <w:rPr>
          <w:rFonts w:ascii="Times New Roman" w:hAnsi="Times New Roman"/>
          <w:b/>
          <w:color w:val="000000" w:themeColor="text1"/>
          <w:sz w:val="24"/>
          <w:szCs w:val="20"/>
        </w:rPr>
        <w:t>HİZMETLERİ</w:t>
      </w:r>
      <w:r w:rsidR="00A84B27" w:rsidRPr="00E6123B">
        <w:rPr>
          <w:rFonts w:ascii="Times New Roman" w:hAnsi="Times New Roman"/>
          <w:b/>
          <w:color w:val="000000" w:themeColor="text1"/>
          <w:sz w:val="24"/>
          <w:szCs w:val="20"/>
        </w:rPr>
        <w:t xml:space="preserve"> TEKNİK ŞARTNAMESİ </w:t>
      </w:r>
    </w:p>
    <w:p w:rsidR="002268B8" w:rsidRPr="00E6123B" w:rsidRDefault="002268B8" w:rsidP="002268B8">
      <w:pPr>
        <w:widowControl w:val="0"/>
        <w:autoSpaceDE w:val="0"/>
        <w:autoSpaceDN w:val="0"/>
        <w:adjustRightInd w:val="0"/>
        <w:spacing w:after="0" w:line="240" w:lineRule="auto"/>
        <w:jc w:val="center"/>
        <w:rPr>
          <w:rFonts w:ascii="Times New Roman" w:hAnsi="Times New Roman"/>
          <w:b/>
          <w:color w:val="000000" w:themeColor="text1"/>
          <w:sz w:val="24"/>
          <w:szCs w:val="24"/>
        </w:rPr>
      </w:pPr>
    </w:p>
    <w:p w:rsidR="00AA5651" w:rsidRDefault="000B0ABD" w:rsidP="002268B8">
      <w:pPr>
        <w:widowControl w:val="0"/>
        <w:autoSpaceDE w:val="0"/>
        <w:autoSpaceDN w:val="0"/>
        <w:adjustRightInd w:val="0"/>
        <w:spacing w:after="0" w:line="240" w:lineRule="auto"/>
        <w:jc w:val="both"/>
        <w:rPr>
          <w:rFonts w:ascii="Times New Roman" w:hAnsi="Times New Roman"/>
          <w:b/>
          <w:color w:val="000000" w:themeColor="text1"/>
          <w:sz w:val="24"/>
          <w:szCs w:val="24"/>
        </w:rPr>
      </w:pPr>
      <w:r w:rsidRPr="00E6123B">
        <w:rPr>
          <w:rFonts w:ascii="Times New Roman" w:hAnsi="Times New Roman"/>
          <w:b/>
          <w:color w:val="000000" w:themeColor="text1"/>
          <w:sz w:val="24"/>
          <w:szCs w:val="24"/>
        </w:rPr>
        <w:t>MADDE 1-İŞİN KONUSU</w:t>
      </w:r>
    </w:p>
    <w:p w:rsidR="001C4061" w:rsidRDefault="001C4061" w:rsidP="002268B8">
      <w:pPr>
        <w:widowControl w:val="0"/>
        <w:autoSpaceDE w:val="0"/>
        <w:autoSpaceDN w:val="0"/>
        <w:adjustRightInd w:val="0"/>
        <w:spacing w:after="0" w:line="240" w:lineRule="auto"/>
        <w:jc w:val="both"/>
        <w:rPr>
          <w:rFonts w:ascii="Times New Roman" w:hAnsi="Times New Roman"/>
          <w:b/>
          <w:color w:val="000000" w:themeColor="text1"/>
          <w:sz w:val="24"/>
          <w:szCs w:val="24"/>
        </w:rPr>
      </w:pPr>
    </w:p>
    <w:p w:rsidR="001C4061" w:rsidRPr="001C4061" w:rsidRDefault="00F70EED" w:rsidP="00B65868">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2026 /2027</w:t>
      </w:r>
      <w:r w:rsidR="00B65868" w:rsidRPr="00B65868">
        <w:rPr>
          <w:rFonts w:ascii="Times New Roman" w:hAnsi="Times New Roman"/>
          <w:sz w:val="24"/>
          <w:szCs w:val="24"/>
        </w:rPr>
        <w:t xml:space="preserve"> Kampanya döneminde Fabrikamız Kalite ve İşletme Kontrol Laboratuvarı ve Pancar Analiz Laboratuvarı Hizmet İşlerinin yapılması.</w:t>
      </w:r>
    </w:p>
    <w:p w:rsidR="002268B8" w:rsidRPr="00E6123B" w:rsidRDefault="002268B8" w:rsidP="002268B8">
      <w:pPr>
        <w:widowControl w:val="0"/>
        <w:autoSpaceDE w:val="0"/>
        <w:autoSpaceDN w:val="0"/>
        <w:adjustRightInd w:val="0"/>
        <w:spacing w:after="0" w:line="240" w:lineRule="auto"/>
        <w:jc w:val="both"/>
        <w:rPr>
          <w:rFonts w:ascii="Times New Roman" w:hAnsi="Times New Roman"/>
          <w:b/>
          <w:color w:val="000000" w:themeColor="text1"/>
          <w:sz w:val="24"/>
          <w:szCs w:val="24"/>
        </w:rPr>
      </w:pPr>
    </w:p>
    <w:p w:rsidR="001C4061" w:rsidRDefault="00D94B26" w:rsidP="002268B8">
      <w:pPr>
        <w:widowControl w:val="0"/>
        <w:autoSpaceDE w:val="0"/>
        <w:autoSpaceDN w:val="0"/>
        <w:adjustRightInd w:val="0"/>
        <w:spacing w:after="0" w:line="240" w:lineRule="auto"/>
        <w:jc w:val="both"/>
        <w:rPr>
          <w:rFonts w:ascii="Times New Roman" w:hAnsi="Times New Roman"/>
          <w:b/>
          <w:color w:val="000000" w:themeColor="text1"/>
          <w:sz w:val="24"/>
          <w:szCs w:val="24"/>
        </w:rPr>
      </w:pPr>
      <w:r>
        <w:rPr>
          <w:rFonts w:ascii="Times New Roman" w:hAnsi="Times New Roman"/>
          <w:b/>
          <w:color w:val="000000" w:themeColor="text1"/>
          <w:sz w:val="24"/>
          <w:szCs w:val="24"/>
        </w:rPr>
        <w:t>MADDE 2-</w:t>
      </w:r>
      <w:r w:rsidR="001C4061">
        <w:rPr>
          <w:rFonts w:ascii="Times New Roman" w:hAnsi="Times New Roman"/>
          <w:b/>
          <w:color w:val="000000" w:themeColor="text1"/>
          <w:sz w:val="24"/>
          <w:szCs w:val="24"/>
        </w:rPr>
        <w:t>İŞİN MİKTARI VE SÜRESİ</w:t>
      </w:r>
    </w:p>
    <w:p w:rsidR="001C4061" w:rsidRDefault="001C4061" w:rsidP="002268B8">
      <w:pPr>
        <w:widowControl w:val="0"/>
        <w:autoSpaceDE w:val="0"/>
        <w:autoSpaceDN w:val="0"/>
        <w:adjustRightInd w:val="0"/>
        <w:spacing w:after="0" w:line="240" w:lineRule="auto"/>
        <w:jc w:val="both"/>
        <w:rPr>
          <w:rFonts w:ascii="Times New Roman" w:hAnsi="Times New Roman"/>
          <w:b/>
          <w:color w:val="000000" w:themeColor="text1"/>
          <w:sz w:val="24"/>
          <w:szCs w:val="24"/>
        </w:rPr>
      </w:pPr>
    </w:p>
    <w:p w:rsidR="00F069CA" w:rsidRPr="00F069CA" w:rsidRDefault="00F069CA" w:rsidP="00F069CA">
      <w:pPr>
        <w:pStyle w:val="ListeParagraf"/>
        <w:numPr>
          <w:ilvl w:val="0"/>
          <w:numId w:val="19"/>
        </w:numPr>
        <w:tabs>
          <w:tab w:val="left" w:pos="2595"/>
        </w:tabs>
        <w:jc w:val="both"/>
        <w:rPr>
          <w:rFonts w:ascii="Times New Roman" w:hAnsi="Times New Roman"/>
          <w:sz w:val="24"/>
          <w:szCs w:val="24"/>
        </w:rPr>
      </w:pPr>
      <w:r w:rsidRPr="001C4061">
        <w:rPr>
          <w:rFonts w:ascii="Times New Roman" w:hAnsi="Times New Roman"/>
          <w:sz w:val="24"/>
          <w:szCs w:val="24"/>
        </w:rPr>
        <w:t>Kalite ve İşlet</w:t>
      </w:r>
      <w:r w:rsidR="00212DC7">
        <w:rPr>
          <w:rFonts w:ascii="Times New Roman" w:hAnsi="Times New Roman"/>
          <w:sz w:val="24"/>
          <w:szCs w:val="24"/>
        </w:rPr>
        <w:t xml:space="preserve">me Kontrol Laboratuvarında </w:t>
      </w:r>
      <w:r w:rsidRPr="001C4061">
        <w:rPr>
          <w:rFonts w:ascii="Times New Roman" w:hAnsi="Times New Roman"/>
          <w:sz w:val="24"/>
          <w:szCs w:val="24"/>
        </w:rPr>
        <w:t>idarenin belirleyeceği tarihte başlamak ü</w:t>
      </w:r>
      <w:r w:rsidR="00DD5AA4">
        <w:rPr>
          <w:rFonts w:ascii="Times New Roman" w:hAnsi="Times New Roman"/>
          <w:sz w:val="24"/>
          <w:szCs w:val="24"/>
        </w:rPr>
        <w:t>ze</w:t>
      </w:r>
      <w:r w:rsidR="008C3332">
        <w:rPr>
          <w:rFonts w:ascii="Times New Roman" w:hAnsi="Times New Roman"/>
          <w:sz w:val="24"/>
          <w:szCs w:val="24"/>
        </w:rPr>
        <w:t>re ± % 20 toleranslı yaklaşık 120</w:t>
      </w:r>
      <w:r w:rsidRPr="001C4061">
        <w:rPr>
          <w:rFonts w:ascii="Times New Roman" w:hAnsi="Times New Roman"/>
          <w:sz w:val="24"/>
          <w:szCs w:val="24"/>
        </w:rPr>
        <w:t xml:space="preserve"> gün süreyle hizmet işleri sürecektir. Bu </w:t>
      </w:r>
      <w:r w:rsidR="00F70EED">
        <w:rPr>
          <w:rFonts w:ascii="Times New Roman" w:hAnsi="Times New Roman"/>
          <w:sz w:val="24"/>
          <w:szCs w:val="24"/>
        </w:rPr>
        <w:t>işler için 3 vardiyada toplam 3</w:t>
      </w:r>
      <w:r w:rsidRPr="001C4061">
        <w:rPr>
          <w:rFonts w:ascii="Times New Roman" w:hAnsi="Times New Roman"/>
          <w:sz w:val="24"/>
          <w:szCs w:val="24"/>
        </w:rPr>
        <w:t xml:space="preserve"> işçi ± % 20 toleranslı </w:t>
      </w:r>
      <w:r w:rsidR="008C3332">
        <w:rPr>
          <w:rFonts w:ascii="Times New Roman" w:hAnsi="Times New Roman"/>
          <w:sz w:val="24"/>
          <w:szCs w:val="24"/>
        </w:rPr>
        <w:t>36</w:t>
      </w:r>
      <w:r w:rsidR="00F70EED">
        <w:rPr>
          <w:rFonts w:ascii="Times New Roman" w:hAnsi="Times New Roman"/>
          <w:sz w:val="24"/>
          <w:szCs w:val="24"/>
        </w:rPr>
        <w:t>0</w:t>
      </w:r>
      <w:r w:rsidRPr="001C4061">
        <w:rPr>
          <w:rFonts w:ascii="Times New Roman" w:hAnsi="Times New Roman"/>
          <w:sz w:val="24"/>
          <w:szCs w:val="24"/>
        </w:rPr>
        <w:t xml:space="preserve"> yevmiyelik iş yaptırılacaktır. </w:t>
      </w:r>
    </w:p>
    <w:p w:rsidR="001C4061" w:rsidRPr="001C4061" w:rsidRDefault="001C4061" w:rsidP="001C4061">
      <w:pPr>
        <w:pStyle w:val="ListeParagraf"/>
        <w:numPr>
          <w:ilvl w:val="0"/>
          <w:numId w:val="19"/>
        </w:numPr>
        <w:tabs>
          <w:tab w:val="left" w:pos="2595"/>
        </w:tabs>
        <w:jc w:val="both"/>
        <w:rPr>
          <w:rFonts w:ascii="Times New Roman" w:hAnsi="Times New Roman"/>
          <w:sz w:val="24"/>
          <w:szCs w:val="24"/>
        </w:rPr>
      </w:pPr>
      <w:r w:rsidRPr="001C4061">
        <w:rPr>
          <w:rFonts w:ascii="Times New Roman" w:hAnsi="Times New Roman"/>
          <w:sz w:val="24"/>
          <w:szCs w:val="24"/>
        </w:rPr>
        <w:t>Fabrikamız Pancar Analiz Laboratuvarında</w:t>
      </w:r>
      <w:r w:rsidR="00C44E12">
        <w:rPr>
          <w:rFonts w:ascii="Times New Roman" w:hAnsi="Times New Roman"/>
          <w:sz w:val="24"/>
          <w:szCs w:val="24"/>
        </w:rPr>
        <w:t xml:space="preserve"> yine idarenin belirleyeceği tarihte başlamak </w:t>
      </w:r>
      <w:r w:rsidRPr="001C4061">
        <w:rPr>
          <w:rFonts w:ascii="Times New Roman" w:hAnsi="Times New Roman"/>
          <w:sz w:val="24"/>
          <w:szCs w:val="24"/>
        </w:rPr>
        <w:t xml:space="preserve">üzere ± % 20 toleranslı </w:t>
      </w:r>
      <w:r w:rsidR="00DD5AA4">
        <w:rPr>
          <w:rFonts w:ascii="Times New Roman" w:hAnsi="Times New Roman"/>
          <w:sz w:val="24"/>
          <w:szCs w:val="24"/>
        </w:rPr>
        <w:t xml:space="preserve">90 </w:t>
      </w:r>
      <w:r w:rsidRPr="001C4061">
        <w:rPr>
          <w:rFonts w:ascii="Times New Roman" w:hAnsi="Times New Roman"/>
          <w:sz w:val="24"/>
          <w:szCs w:val="24"/>
        </w:rPr>
        <w:t xml:space="preserve">gün süreyle her vardiyada 12 işçi olmak üzere 2 vardiyada 24 işçi ile </w:t>
      </w:r>
      <w:r w:rsidR="00DD5AA4">
        <w:rPr>
          <w:rFonts w:ascii="Times New Roman" w:hAnsi="Times New Roman"/>
          <w:sz w:val="24"/>
          <w:szCs w:val="24"/>
        </w:rPr>
        <w:t>2160</w:t>
      </w:r>
      <w:r w:rsidRPr="001C4061">
        <w:rPr>
          <w:rFonts w:ascii="Times New Roman" w:hAnsi="Times New Roman"/>
          <w:sz w:val="24"/>
          <w:szCs w:val="24"/>
        </w:rPr>
        <w:t xml:space="preserve"> yevmiye, idarenin belirleyeceği tarihten itibaren ± % 20 toleranslı </w:t>
      </w:r>
      <w:r w:rsidR="00DD5AA4">
        <w:rPr>
          <w:rFonts w:ascii="Times New Roman" w:hAnsi="Times New Roman"/>
          <w:sz w:val="24"/>
          <w:szCs w:val="24"/>
        </w:rPr>
        <w:t xml:space="preserve">30 </w:t>
      </w:r>
      <w:r w:rsidR="008C3332">
        <w:rPr>
          <w:rFonts w:ascii="Times New Roman" w:hAnsi="Times New Roman"/>
          <w:sz w:val="24"/>
          <w:szCs w:val="24"/>
        </w:rPr>
        <w:t>gün süreyle her vardiyada 7 işçi olmak üzere 2 vardiyada 14</w:t>
      </w:r>
      <w:r w:rsidRPr="001C4061">
        <w:rPr>
          <w:rFonts w:ascii="Times New Roman" w:hAnsi="Times New Roman"/>
          <w:sz w:val="24"/>
          <w:szCs w:val="24"/>
        </w:rPr>
        <w:t xml:space="preserve"> işçi ile </w:t>
      </w:r>
      <w:r w:rsidR="008C3332">
        <w:rPr>
          <w:rFonts w:ascii="Times New Roman" w:hAnsi="Times New Roman"/>
          <w:sz w:val="24"/>
          <w:szCs w:val="24"/>
        </w:rPr>
        <w:t>42</w:t>
      </w:r>
      <w:r w:rsidR="00E8656F">
        <w:rPr>
          <w:rFonts w:ascii="Times New Roman" w:hAnsi="Times New Roman"/>
          <w:sz w:val="24"/>
          <w:szCs w:val="24"/>
        </w:rPr>
        <w:t>0</w:t>
      </w:r>
      <w:r w:rsidRPr="001C4061">
        <w:rPr>
          <w:rFonts w:ascii="Times New Roman" w:hAnsi="Times New Roman"/>
          <w:sz w:val="24"/>
          <w:szCs w:val="24"/>
        </w:rPr>
        <w:t xml:space="preserve"> yevmiye toplamda ± % 20 toleranslı </w:t>
      </w:r>
      <w:r w:rsidR="008C3332">
        <w:rPr>
          <w:rFonts w:ascii="Times New Roman" w:hAnsi="Times New Roman"/>
          <w:sz w:val="24"/>
          <w:szCs w:val="24"/>
        </w:rPr>
        <w:t>258</w:t>
      </w:r>
      <w:r w:rsidR="00D505FC">
        <w:rPr>
          <w:rFonts w:ascii="Times New Roman" w:hAnsi="Times New Roman"/>
          <w:sz w:val="24"/>
          <w:szCs w:val="24"/>
        </w:rPr>
        <w:t>0</w:t>
      </w:r>
      <w:r w:rsidR="00E8656F">
        <w:rPr>
          <w:rFonts w:ascii="Times New Roman" w:hAnsi="Times New Roman"/>
          <w:sz w:val="24"/>
          <w:szCs w:val="24"/>
        </w:rPr>
        <w:t xml:space="preserve"> </w:t>
      </w:r>
      <w:r w:rsidRPr="001C4061">
        <w:rPr>
          <w:rFonts w:ascii="Times New Roman" w:hAnsi="Times New Roman"/>
          <w:sz w:val="24"/>
          <w:szCs w:val="24"/>
        </w:rPr>
        <w:t xml:space="preserve">yevmiyelik iş yaptırılacaktır. </w:t>
      </w:r>
    </w:p>
    <w:p w:rsidR="001C4061" w:rsidRDefault="001C4061" w:rsidP="001C4061">
      <w:pPr>
        <w:pStyle w:val="ListeParagraf"/>
        <w:widowControl w:val="0"/>
        <w:numPr>
          <w:ilvl w:val="0"/>
          <w:numId w:val="19"/>
        </w:numPr>
        <w:autoSpaceDE w:val="0"/>
        <w:autoSpaceDN w:val="0"/>
        <w:adjustRightInd w:val="0"/>
        <w:spacing w:after="0" w:line="240" w:lineRule="auto"/>
        <w:jc w:val="both"/>
        <w:rPr>
          <w:rFonts w:ascii="Times New Roman" w:hAnsi="Times New Roman"/>
          <w:color w:val="000000" w:themeColor="text1"/>
          <w:sz w:val="24"/>
          <w:szCs w:val="24"/>
        </w:rPr>
      </w:pPr>
      <w:r w:rsidRPr="001C4061">
        <w:rPr>
          <w:rFonts w:ascii="Times New Roman" w:hAnsi="Times New Roman"/>
          <w:color w:val="000000" w:themeColor="text1"/>
          <w:sz w:val="24"/>
          <w:szCs w:val="24"/>
        </w:rPr>
        <w:t xml:space="preserve">Toplamda ± % 20 toleranslı </w:t>
      </w:r>
      <w:r w:rsidR="008C3332">
        <w:rPr>
          <w:rFonts w:ascii="Times New Roman" w:hAnsi="Times New Roman"/>
          <w:b/>
          <w:color w:val="000000" w:themeColor="text1"/>
          <w:sz w:val="24"/>
          <w:szCs w:val="24"/>
        </w:rPr>
        <w:t>294</w:t>
      </w:r>
      <w:r w:rsidR="00D505FC">
        <w:rPr>
          <w:rFonts w:ascii="Times New Roman" w:hAnsi="Times New Roman"/>
          <w:b/>
          <w:color w:val="000000" w:themeColor="text1"/>
          <w:sz w:val="24"/>
          <w:szCs w:val="24"/>
        </w:rPr>
        <w:t>0</w:t>
      </w:r>
      <w:r w:rsidR="00E8656F">
        <w:rPr>
          <w:rFonts w:ascii="Times New Roman" w:hAnsi="Times New Roman"/>
          <w:color w:val="000000" w:themeColor="text1"/>
          <w:sz w:val="24"/>
          <w:szCs w:val="24"/>
        </w:rPr>
        <w:t xml:space="preserve"> </w:t>
      </w:r>
      <w:r w:rsidRPr="001C4061">
        <w:rPr>
          <w:rFonts w:ascii="Times New Roman" w:hAnsi="Times New Roman"/>
          <w:color w:val="000000" w:themeColor="text1"/>
          <w:sz w:val="24"/>
          <w:szCs w:val="24"/>
        </w:rPr>
        <w:t>yevmiyelik iş yaptırılacaktır.</w:t>
      </w:r>
    </w:p>
    <w:p w:rsidR="001C4061" w:rsidRPr="001C4061" w:rsidRDefault="001C4061" w:rsidP="001C4061">
      <w:pPr>
        <w:pStyle w:val="ListeParagraf"/>
        <w:widowControl w:val="0"/>
        <w:numPr>
          <w:ilvl w:val="0"/>
          <w:numId w:val="19"/>
        </w:numPr>
        <w:autoSpaceDE w:val="0"/>
        <w:autoSpaceDN w:val="0"/>
        <w:adjustRightInd w:val="0"/>
        <w:spacing w:after="0" w:line="240" w:lineRule="auto"/>
        <w:jc w:val="both"/>
        <w:rPr>
          <w:rFonts w:ascii="Times New Roman" w:hAnsi="Times New Roman"/>
          <w:color w:val="000000" w:themeColor="text1"/>
          <w:sz w:val="24"/>
          <w:szCs w:val="24"/>
        </w:rPr>
      </w:pPr>
      <w:r w:rsidRPr="001C4061">
        <w:rPr>
          <w:rFonts w:ascii="Times New Roman" w:hAnsi="Times New Roman"/>
          <w:color w:val="000000" w:themeColor="text1"/>
          <w:sz w:val="24"/>
          <w:szCs w:val="24"/>
        </w:rPr>
        <w:t>29 Ekim Cu</w:t>
      </w:r>
      <w:r w:rsidR="00F70EED">
        <w:rPr>
          <w:rFonts w:ascii="Times New Roman" w:hAnsi="Times New Roman"/>
          <w:color w:val="000000" w:themeColor="text1"/>
          <w:sz w:val="24"/>
          <w:szCs w:val="24"/>
        </w:rPr>
        <w:t>mhuriyet Bayramı 1,5 yevmiye (27</w:t>
      </w:r>
      <w:r w:rsidRPr="001C4061">
        <w:rPr>
          <w:rFonts w:ascii="Times New Roman" w:hAnsi="Times New Roman"/>
          <w:color w:val="000000" w:themeColor="text1"/>
          <w:sz w:val="24"/>
          <w:szCs w:val="24"/>
        </w:rPr>
        <w:t xml:space="preserve"> işçi için) ve 1 Ocak yılbaşı t</w:t>
      </w:r>
      <w:r w:rsidR="008C3332">
        <w:rPr>
          <w:rFonts w:ascii="Times New Roman" w:hAnsi="Times New Roman"/>
          <w:color w:val="000000" w:themeColor="text1"/>
          <w:sz w:val="24"/>
          <w:szCs w:val="24"/>
        </w:rPr>
        <w:t>atili çalışmasında 1 yevmiye (17</w:t>
      </w:r>
      <w:r w:rsidR="00D505FC">
        <w:rPr>
          <w:rFonts w:ascii="Times New Roman" w:hAnsi="Times New Roman"/>
          <w:color w:val="000000" w:themeColor="text1"/>
          <w:sz w:val="24"/>
          <w:szCs w:val="24"/>
        </w:rPr>
        <w:t xml:space="preserve"> işçi için) verilecektir.</w:t>
      </w:r>
    </w:p>
    <w:p w:rsidR="001C4061" w:rsidRDefault="001C4061" w:rsidP="002268B8">
      <w:pPr>
        <w:widowControl w:val="0"/>
        <w:autoSpaceDE w:val="0"/>
        <w:autoSpaceDN w:val="0"/>
        <w:adjustRightInd w:val="0"/>
        <w:spacing w:after="0" w:line="240" w:lineRule="auto"/>
        <w:jc w:val="both"/>
        <w:rPr>
          <w:rFonts w:ascii="Times New Roman" w:hAnsi="Times New Roman"/>
          <w:b/>
          <w:color w:val="000000" w:themeColor="text1"/>
          <w:sz w:val="24"/>
          <w:szCs w:val="24"/>
        </w:rPr>
      </w:pPr>
    </w:p>
    <w:p w:rsidR="00B65868" w:rsidRDefault="001C4061" w:rsidP="002268B8">
      <w:pPr>
        <w:widowControl w:val="0"/>
        <w:autoSpaceDE w:val="0"/>
        <w:autoSpaceDN w:val="0"/>
        <w:adjustRightInd w:val="0"/>
        <w:spacing w:after="0" w:line="240" w:lineRule="auto"/>
        <w:jc w:val="both"/>
        <w:rPr>
          <w:rFonts w:ascii="Times New Roman" w:hAnsi="Times New Roman"/>
          <w:b/>
          <w:color w:val="000000" w:themeColor="text1"/>
          <w:sz w:val="24"/>
          <w:szCs w:val="24"/>
        </w:rPr>
      </w:pPr>
      <w:r>
        <w:rPr>
          <w:rFonts w:ascii="Times New Roman" w:hAnsi="Times New Roman"/>
          <w:b/>
          <w:color w:val="000000" w:themeColor="text1"/>
          <w:sz w:val="24"/>
          <w:szCs w:val="24"/>
        </w:rPr>
        <w:t xml:space="preserve">MADDE 3- </w:t>
      </w:r>
      <w:r w:rsidR="00AA5651" w:rsidRPr="00E6123B">
        <w:rPr>
          <w:rFonts w:ascii="Times New Roman" w:hAnsi="Times New Roman"/>
          <w:b/>
          <w:color w:val="000000" w:themeColor="text1"/>
          <w:sz w:val="24"/>
          <w:szCs w:val="24"/>
        </w:rPr>
        <w:t>HİZMETİN YAPILMA ŞEKİL VE ŞARTLARI</w:t>
      </w:r>
    </w:p>
    <w:p w:rsidR="00B77C94" w:rsidRDefault="00B77C94" w:rsidP="002268B8">
      <w:pPr>
        <w:widowControl w:val="0"/>
        <w:autoSpaceDE w:val="0"/>
        <w:autoSpaceDN w:val="0"/>
        <w:adjustRightInd w:val="0"/>
        <w:spacing w:after="0" w:line="240" w:lineRule="auto"/>
        <w:jc w:val="both"/>
        <w:rPr>
          <w:rFonts w:ascii="Times New Roman" w:hAnsi="Times New Roman"/>
          <w:b/>
          <w:color w:val="000000" w:themeColor="text1"/>
          <w:sz w:val="24"/>
          <w:szCs w:val="24"/>
        </w:rPr>
      </w:pPr>
    </w:p>
    <w:p w:rsidR="00B65868" w:rsidRDefault="00B65868" w:rsidP="00ED6DAB">
      <w:pPr>
        <w:pStyle w:val="ListeParagraf"/>
        <w:widowControl w:val="0"/>
        <w:numPr>
          <w:ilvl w:val="0"/>
          <w:numId w:val="18"/>
        </w:numPr>
        <w:spacing w:after="0"/>
        <w:jc w:val="both"/>
        <w:outlineLvl w:val="0"/>
        <w:rPr>
          <w:rFonts w:ascii="Times New Roman" w:hAnsi="Times New Roman"/>
          <w:sz w:val="24"/>
          <w:szCs w:val="24"/>
        </w:rPr>
      </w:pPr>
      <w:r w:rsidRPr="00ED6DAB">
        <w:rPr>
          <w:rFonts w:ascii="Times New Roman" w:hAnsi="Times New Roman"/>
          <w:sz w:val="24"/>
          <w:szCs w:val="24"/>
        </w:rPr>
        <w:t>.Kalite ve İşletme Kontrol Laboratuvarında Fabrika içerisinde ve Fabrika sahasında gösterildiği şekilde belirlenmiş olan numune noktalarından numune alınması, numunelerin analize hazırlanması ve analizlerinin yapılması.</w:t>
      </w:r>
    </w:p>
    <w:p w:rsidR="00ED6DAB" w:rsidRDefault="00B65868" w:rsidP="00B65868">
      <w:pPr>
        <w:pStyle w:val="ListeParagraf"/>
        <w:widowControl w:val="0"/>
        <w:numPr>
          <w:ilvl w:val="0"/>
          <w:numId w:val="18"/>
        </w:numPr>
        <w:spacing w:after="0"/>
        <w:jc w:val="both"/>
        <w:outlineLvl w:val="0"/>
        <w:rPr>
          <w:rFonts w:ascii="Times New Roman" w:hAnsi="Times New Roman"/>
          <w:sz w:val="24"/>
          <w:szCs w:val="24"/>
        </w:rPr>
      </w:pPr>
      <w:r w:rsidRPr="00ED6DAB">
        <w:rPr>
          <w:rFonts w:ascii="Times New Roman" w:hAnsi="Times New Roman"/>
          <w:sz w:val="24"/>
          <w:szCs w:val="24"/>
        </w:rPr>
        <w:t xml:space="preserve"> Kalite ve İşletme Kontrol Laboratuvarı temizlik işlerinin yapılması.</w:t>
      </w:r>
    </w:p>
    <w:p w:rsidR="00ED6DAB" w:rsidRDefault="00B65868" w:rsidP="00B65868">
      <w:pPr>
        <w:pStyle w:val="ListeParagraf"/>
        <w:widowControl w:val="0"/>
        <w:numPr>
          <w:ilvl w:val="0"/>
          <w:numId w:val="18"/>
        </w:numPr>
        <w:spacing w:after="0"/>
        <w:jc w:val="both"/>
        <w:outlineLvl w:val="0"/>
        <w:rPr>
          <w:rFonts w:ascii="Times New Roman" w:hAnsi="Times New Roman"/>
          <w:sz w:val="24"/>
          <w:szCs w:val="24"/>
        </w:rPr>
      </w:pPr>
      <w:r w:rsidRPr="00ED6DAB">
        <w:rPr>
          <w:rFonts w:ascii="Times New Roman" w:hAnsi="Times New Roman"/>
          <w:sz w:val="24"/>
          <w:szCs w:val="24"/>
        </w:rPr>
        <w:t xml:space="preserve"> Fabrikamıza Pancar getiren araçlardan numune alıcılarla pancar numunesi alındıktan sonra, bilgisayarda pancar sahibi çiftçinin bilgi girişinin yapılması.</w:t>
      </w:r>
    </w:p>
    <w:p w:rsidR="00ED6DAB" w:rsidRDefault="00B65868" w:rsidP="00ED6DAB">
      <w:pPr>
        <w:pStyle w:val="ListeParagraf"/>
        <w:widowControl w:val="0"/>
        <w:numPr>
          <w:ilvl w:val="0"/>
          <w:numId w:val="18"/>
        </w:numPr>
        <w:spacing w:after="0"/>
        <w:jc w:val="both"/>
        <w:outlineLvl w:val="0"/>
        <w:rPr>
          <w:rFonts w:ascii="Times New Roman" w:hAnsi="Times New Roman"/>
          <w:sz w:val="24"/>
          <w:szCs w:val="24"/>
        </w:rPr>
      </w:pPr>
      <w:r w:rsidRPr="00ED6DAB">
        <w:rPr>
          <w:rFonts w:ascii="Times New Roman" w:hAnsi="Times New Roman"/>
          <w:sz w:val="24"/>
          <w:szCs w:val="24"/>
        </w:rPr>
        <w:t>Bilgisayarda çiftçinin bilgi girişi yapıldıktan sonra alınan pancar numunesinin tartılıp, yıkama ünitesinden geçirilip yıkanması.</w:t>
      </w:r>
    </w:p>
    <w:p w:rsidR="00ED6DAB" w:rsidRDefault="00B65868" w:rsidP="00ED6DAB">
      <w:pPr>
        <w:pStyle w:val="ListeParagraf"/>
        <w:widowControl w:val="0"/>
        <w:numPr>
          <w:ilvl w:val="0"/>
          <w:numId w:val="18"/>
        </w:numPr>
        <w:spacing w:after="0"/>
        <w:jc w:val="both"/>
        <w:outlineLvl w:val="0"/>
        <w:rPr>
          <w:rFonts w:ascii="Times New Roman" w:hAnsi="Times New Roman"/>
          <w:sz w:val="24"/>
          <w:szCs w:val="24"/>
        </w:rPr>
      </w:pPr>
      <w:r w:rsidRPr="00ED6DAB">
        <w:rPr>
          <w:rFonts w:ascii="Times New Roman" w:hAnsi="Times New Roman"/>
          <w:sz w:val="24"/>
          <w:szCs w:val="24"/>
        </w:rPr>
        <w:t xml:space="preserve"> Yıkandıktan sonra baş ve yaprak kısımlarının kesilmesi, yabancı maddelerin ayrılması ve yıkama suyunun süzülmesi.</w:t>
      </w:r>
    </w:p>
    <w:p w:rsidR="00ED6DAB" w:rsidRDefault="00B65868" w:rsidP="00ED6DAB">
      <w:pPr>
        <w:pStyle w:val="ListeParagraf"/>
        <w:widowControl w:val="0"/>
        <w:numPr>
          <w:ilvl w:val="0"/>
          <w:numId w:val="18"/>
        </w:numPr>
        <w:spacing w:after="0"/>
        <w:jc w:val="both"/>
        <w:outlineLvl w:val="0"/>
        <w:rPr>
          <w:rFonts w:ascii="Times New Roman" w:hAnsi="Times New Roman"/>
          <w:sz w:val="24"/>
          <w:szCs w:val="24"/>
        </w:rPr>
      </w:pPr>
      <w:r w:rsidRPr="00ED6DAB">
        <w:rPr>
          <w:rFonts w:ascii="Times New Roman" w:hAnsi="Times New Roman"/>
          <w:sz w:val="24"/>
          <w:szCs w:val="24"/>
        </w:rPr>
        <w:t xml:space="preserve"> Süzüldükten sonra tekrar tartımının yapılarak % Fire değerinin tespit edilmesi.</w:t>
      </w:r>
    </w:p>
    <w:p w:rsidR="00ED6DAB" w:rsidRDefault="00C44E12" w:rsidP="00ED6DAB">
      <w:pPr>
        <w:pStyle w:val="ListeParagraf"/>
        <w:widowControl w:val="0"/>
        <w:numPr>
          <w:ilvl w:val="0"/>
          <w:numId w:val="18"/>
        </w:numPr>
        <w:spacing w:after="0"/>
        <w:jc w:val="both"/>
        <w:outlineLvl w:val="0"/>
        <w:rPr>
          <w:rFonts w:ascii="Times New Roman" w:hAnsi="Times New Roman"/>
          <w:sz w:val="24"/>
          <w:szCs w:val="24"/>
        </w:rPr>
      </w:pPr>
      <w:r>
        <w:rPr>
          <w:rFonts w:ascii="Times New Roman" w:hAnsi="Times New Roman"/>
          <w:sz w:val="24"/>
          <w:szCs w:val="24"/>
        </w:rPr>
        <w:t xml:space="preserve"> Aynı numunenin f</w:t>
      </w:r>
      <w:r w:rsidR="00B65868" w:rsidRPr="00ED6DAB">
        <w:rPr>
          <w:rFonts w:ascii="Times New Roman" w:hAnsi="Times New Roman"/>
          <w:sz w:val="24"/>
          <w:szCs w:val="24"/>
        </w:rPr>
        <w:t>rezeden geçirilerek kıyıldıktan sonra % Polar şekeri değerinin tespit edilmesi.</w:t>
      </w:r>
    </w:p>
    <w:p w:rsidR="00ED6DAB" w:rsidRDefault="00B65868" w:rsidP="00ED6DAB">
      <w:pPr>
        <w:pStyle w:val="ListeParagraf"/>
        <w:widowControl w:val="0"/>
        <w:numPr>
          <w:ilvl w:val="0"/>
          <w:numId w:val="18"/>
        </w:numPr>
        <w:spacing w:after="0"/>
        <w:jc w:val="both"/>
        <w:outlineLvl w:val="0"/>
        <w:rPr>
          <w:rFonts w:ascii="Times New Roman" w:hAnsi="Times New Roman"/>
          <w:sz w:val="24"/>
          <w:szCs w:val="24"/>
        </w:rPr>
      </w:pPr>
      <w:r w:rsidRPr="00ED6DAB">
        <w:rPr>
          <w:rFonts w:ascii="Times New Roman" w:hAnsi="Times New Roman"/>
          <w:sz w:val="24"/>
          <w:szCs w:val="24"/>
        </w:rPr>
        <w:t xml:space="preserve"> Anılan işlerle ilgili olmak üzere gösterilecek diğer hizmetlerin ve temizlik işlerinin de yerine getirilmesi.</w:t>
      </w:r>
    </w:p>
    <w:p w:rsidR="00212DC7" w:rsidRDefault="00212DC7" w:rsidP="00212DC7">
      <w:pPr>
        <w:tabs>
          <w:tab w:val="left" w:pos="567"/>
        </w:tabs>
        <w:spacing w:after="0" w:line="240" w:lineRule="auto"/>
        <w:jc w:val="both"/>
        <w:rPr>
          <w:rFonts w:ascii="Times New Roman" w:hAnsi="Times New Roman"/>
          <w:b/>
          <w:color w:val="000000" w:themeColor="text1"/>
          <w:sz w:val="24"/>
          <w:szCs w:val="24"/>
        </w:rPr>
      </w:pPr>
    </w:p>
    <w:p w:rsidR="00212DC7" w:rsidRPr="00B77C94" w:rsidRDefault="00212DC7" w:rsidP="00212DC7">
      <w:pPr>
        <w:tabs>
          <w:tab w:val="left" w:pos="567"/>
        </w:tabs>
        <w:spacing w:after="0" w:line="240" w:lineRule="auto"/>
        <w:jc w:val="both"/>
        <w:rPr>
          <w:rFonts w:ascii="Times New Roman" w:hAnsi="Times New Roman"/>
          <w:b/>
          <w:color w:val="000000" w:themeColor="text1"/>
          <w:sz w:val="24"/>
          <w:szCs w:val="24"/>
        </w:rPr>
      </w:pPr>
      <w:r>
        <w:rPr>
          <w:rFonts w:ascii="Times New Roman" w:hAnsi="Times New Roman"/>
          <w:b/>
          <w:color w:val="000000" w:themeColor="text1"/>
          <w:sz w:val="24"/>
          <w:szCs w:val="24"/>
        </w:rPr>
        <w:t>MADDE 4</w:t>
      </w:r>
      <w:r w:rsidRPr="00212DC7">
        <w:rPr>
          <w:rFonts w:ascii="Times New Roman" w:hAnsi="Times New Roman"/>
          <w:b/>
          <w:color w:val="000000" w:themeColor="text1"/>
          <w:sz w:val="24"/>
          <w:szCs w:val="24"/>
        </w:rPr>
        <w:t>- PERSONELE AİT HUSUSLAR VE ÇALIŞMA USULLERİ</w:t>
      </w:r>
    </w:p>
    <w:p w:rsidR="00B77C94" w:rsidRPr="00B77C94" w:rsidRDefault="00B77C94" w:rsidP="00B77C94">
      <w:pPr>
        <w:pStyle w:val="ListeParagraf"/>
        <w:tabs>
          <w:tab w:val="left" w:pos="567"/>
        </w:tabs>
        <w:spacing w:after="0" w:line="240" w:lineRule="auto"/>
        <w:ind w:left="360"/>
        <w:jc w:val="both"/>
        <w:rPr>
          <w:rFonts w:ascii="Times New Roman" w:hAnsi="Times New Roman"/>
          <w:color w:val="000000" w:themeColor="text1"/>
          <w:sz w:val="24"/>
          <w:szCs w:val="24"/>
        </w:rPr>
      </w:pPr>
    </w:p>
    <w:p w:rsidR="00212DC7" w:rsidRPr="00212DC7" w:rsidRDefault="00212DC7" w:rsidP="00212DC7">
      <w:pPr>
        <w:pStyle w:val="ListeParagraf"/>
        <w:numPr>
          <w:ilvl w:val="0"/>
          <w:numId w:val="24"/>
        </w:numPr>
        <w:tabs>
          <w:tab w:val="left" w:pos="567"/>
        </w:tabs>
        <w:spacing w:after="0" w:line="240" w:lineRule="auto"/>
        <w:jc w:val="both"/>
        <w:rPr>
          <w:rFonts w:ascii="Times New Roman" w:hAnsi="Times New Roman"/>
          <w:color w:val="000000" w:themeColor="text1"/>
          <w:sz w:val="24"/>
          <w:szCs w:val="24"/>
        </w:rPr>
      </w:pPr>
      <w:r w:rsidRPr="00212DC7">
        <w:rPr>
          <w:rFonts w:ascii="Times New Roman" w:hAnsi="Times New Roman"/>
          <w:bCs/>
          <w:color w:val="000000" w:themeColor="text1"/>
          <w:sz w:val="24"/>
          <w:szCs w:val="24"/>
        </w:rPr>
        <w:t xml:space="preserve">Yüklenici, Yüklenici personelinden her biri için, aşağıdaki belgeleri işe başlamadan önce İdareye teslim edecektir. </w:t>
      </w:r>
    </w:p>
    <w:p w:rsidR="00212DC7" w:rsidRDefault="00212DC7" w:rsidP="00212DC7">
      <w:pPr>
        <w:widowControl w:val="0"/>
        <w:shd w:val="clear" w:color="auto" w:fill="FFFFFF"/>
        <w:tabs>
          <w:tab w:val="left" w:pos="0"/>
        </w:tabs>
        <w:autoSpaceDE w:val="0"/>
        <w:autoSpaceDN w:val="0"/>
        <w:adjustRightInd w:val="0"/>
        <w:spacing w:after="0" w:line="240" w:lineRule="auto"/>
        <w:jc w:val="both"/>
        <w:rPr>
          <w:rFonts w:ascii="Times New Roman" w:hAnsi="Times New Roman"/>
          <w:color w:val="000000" w:themeColor="text1"/>
          <w:spacing w:val="-1"/>
          <w:sz w:val="24"/>
          <w:szCs w:val="24"/>
          <w:lang w:val="tt-RU"/>
        </w:rPr>
      </w:pPr>
    </w:p>
    <w:p w:rsidR="00212DC7" w:rsidRPr="009C5A3F" w:rsidRDefault="00212DC7" w:rsidP="00212DC7">
      <w:pPr>
        <w:pStyle w:val="ListeParagraf"/>
        <w:widowControl w:val="0"/>
        <w:numPr>
          <w:ilvl w:val="0"/>
          <w:numId w:val="25"/>
        </w:numPr>
        <w:shd w:val="clear" w:color="auto" w:fill="FFFFFF"/>
        <w:tabs>
          <w:tab w:val="left" w:pos="0"/>
        </w:tabs>
        <w:autoSpaceDE w:val="0"/>
        <w:autoSpaceDN w:val="0"/>
        <w:adjustRightInd w:val="0"/>
        <w:spacing w:after="0" w:line="240" w:lineRule="auto"/>
        <w:jc w:val="both"/>
        <w:rPr>
          <w:rFonts w:ascii="Times New Roman" w:hAnsi="Times New Roman"/>
          <w:bCs/>
          <w:color w:val="000000" w:themeColor="text1"/>
          <w:sz w:val="24"/>
          <w:szCs w:val="24"/>
        </w:rPr>
      </w:pPr>
      <w:r w:rsidRPr="009C5A3F">
        <w:rPr>
          <w:rFonts w:ascii="Times New Roman" w:hAnsi="Times New Roman"/>
          <w:color w:val="000000" w:themeColor="text1"/>
          <w:spacing w:val="-1"/>
          <w:sz w:val="24"/>
          <w:szCs w:val="24"/>
          <w:lang w:val="tt-RU"/>
        </w:rPr>
        <w:t>N</w:t>
      </w:r>
      <w:r w:rsidRPr="009C5A3F">
        <w:rPr>
          <w:rFonts w:ascii="Times New Roman" w:hAnsi="Times New Roman"/>
          <w:color w:val="000000" w:themeColor="text1"/>
          <w:spacing w:val="-1"/>
          <w:sz w:val="24"/>
          <w:szCs w:val="24"/>
        </w:rPr>
        <w:t>ü</w:t>
      </w:r>
      <w:r w:rsidRPr="009C5A3F">
        <w:rPr>
          <w:rFonts w:ascii="Times New Roman" w:hAnsi="Times New Roman"/>
          <w:color w:val="000000" w:themeColor="text1"/>
          <w:spacing w:val="-1"/>
          <w:sz w:val="24"/>
          <w:szCs w:val="24"/>
          <w:lang w:val="tt-RU"/>
        </w:rPr>
        <w:t>f</w:t>
      </w:r>
      <w:r w:rsidRPr="009C5A3F">
        <w:rPr>
          <w:rFonts w:ascii="Times New Roman" w:hAnsi="Times New Roman"/>
          <w:color w:val="000000" w:themeColor="text1"/>
          <w:spacing w:val="-1"/>
          <w:sz w:val="24"/>
          <w:szCs w:val="24"/>
        </w:rPr>
        <w:t>u</w:t>
      </w:r>
      <w:r w:rsidRPr="009C5A3F">
        <w:rPr>
          <w:rFonts w:ascii="Times New Roman" w:hAnsi="Times New Roman"/>
          <w:color w:val="000000" w:themeColor="text1"/>
          <w:spacing w:val="-1"/>
          <w:sz w:val="24"/>
          <w:szCs w:val="24"/>
          <w:lang w:val="tt-RU"/>
        </w:rPr>
        <w:t xml:space="preserve">s </w:t>
      </w:r>
      <w:r w:rsidRPr="009C5A3F">
        <w:rPr>
          <w:rFonts w:ascii="Times New Roman" w:hAnsi="Times New Roman"/>
          <w:color w:val="000000" w:themeColor="text1"/>
          <w:spacing w:val="-1"/>
          <w:sz w:val="24"/>
          <w:szCs w:val="24"/>
        </w:rPr>
        <w:t>i</w:t>
      </w:r>
      <w:r w:rsidRPr="009C5A3F">
        <w:rPr>
          <w:rFonts w:ascii="Times New Roman" w:hAnsi="Times New Roman"/>
          <w:color w:val="000000" w:themeColor="text1"/>
          <w:spacing w:val="-1"/>
          <w:sz w:val="24"/>
          <w:szCs w:val="24"/>
          <w:lang w:val="tt-RU"/>
        </w:rPr>
        <w:t xml:space="preserve">lçe/ </w:t>
      </w:r>
      <w:r w:rsidRPr="009C5A3F">
        <w:rPr>
          <w:rFonts w:ascii="Times New Roman" w:hAnsi="Times New Roman"/>
          <w:color w:val="000000" w:themeColor="text1"/>
          <w:spacing w:val="-1"/>
          <w:sz w:val="24"/>
          <w:szCs w:val="24"/>
        </w:rPr>
        <w:t>i</w:t>
      </w:r>
      <w:r w:rsidRPr="009C5A3F">
        <w:rPr>
          <w:rFonts w:ascii="Times New Roman" w:hAnsi="Times New Roman"/>
          <w:color w:val="000000" w:themeColor="text1"/>
          <w:spacing w:val="-1"/>
          <w:sz w:val="24"/>
          <w:szCs w:val="24"/>
          <w:lang w:val="tt-RU"/>
        </w:rPr>
        <w:t xml:space="preserve">l </w:t>
      </w:r>
      <w:r w:rsidRPr="009C5A3F">
        <w:rPr>
          <w:rFonts w:ascii="Times New Roman" w:hAnsi="Times New Roman"/>
          <w:color w:val="000000" w:themeColor="text1"/>
          <w:spacing w:val="-1"/>
          <w:sz w:val="24"/>
          <w:szCs w:val="24"/>
        </w:rPr>
        <w:t>m</w:t>
      </w:r>
      <w:r w:rsidRPr="009C5A3F">
        <w:rPr>
          <w:rFonts w:ascii="Times New Roman" w:hAnsi="Times New Roman"/>
          <w:color w:val="000000" w:themeColor="text1"/>
          <w:spacing w:val="-1"/>
          <w:sz w:val="24"/>
          <w:szCs w:val="24"/>
          <w:lang w:val="tt-RU"/>
        </w:rPr>
        <w:t xml:space="preserve">üdürlüklerinden </w:t>
      </w:r>
      <w:r w:rsidRPr="009C5A3F">
        <w:rPr>
          <w:rFonts w:ascii="Times New Roman" w:hAnsi="Times New Roman"/>
          <w:color w:val="000000" w:themeColor="text1"/>
          <w:spacing w:val="-1"/>
          <w:sz w:val="24"/>
          <w:szCs w:val="24"/>
        </w:rPr>
        <w:t xml:space="preserve">veya muhtarlıklardan </w:t>
      </w:r>
      <w:r w:rsidRPr="009C5A3F">
        <w:rPr>
          <w:rFonts w:ascii="Times New Roman" w:hAnsi="Times New Roman"/>
          <w:color w:val="000000" w:themeColor="text1"/>
          <w:spacing w:val="-1"/>
          <w:sz w:val="24"/>
          <w:szCs w:val="24"/>
          <w:lang w:val="tt-RU"/>
        </w:rPr>
        <w:t xml:space="preserve">alınacak </w:t>
      </w:r>
      <w:r w:rsidRPr="009C5A3F">
        <w:rPr>
          <w:rFonts w:ascii="Times New Roman" w:hAnsi="Times New Roman"/>
          <w:color w:val="000000" w:themeColor="text1"/>
          <w:spacing w:val="-1"/>
          <w:sz w:val="24"/>
          <w:szCs w:val="24"/>
        </w:rPr>
        <w:t>y</w:t>
      </w:r>
      <w:r w:rsidRPr="009C5A3F">
        <w:rPr>
          <w:rFonts w:ascii="Times New Roman" w:hAnsi="Times New Roman"/>
          <w:color w:val="000000" w:themeColor="text1"/>
          <w:spacing w:val="-1"/>
          <w:sz w:val="24"/>
          <w:szCs w:val="24"/>
          <w:lang w:val="tt-RU"/>
        </w:rPr>
        <w:t>erleşim yeri ve diğer adres belgesi,</w:t>
      </w:r>
    </w:p>
    <w:p w:rsidR="00212DC7" w:rsidRPr="00DD5AA4" w:rsidRDefault="00212DC7" w:rsidP="00212DC7">
      <w:pPr>
        <w:widowControl w:val="0"/>
        <w:numPr>
          <w:ilvl w:val="0"/>
          <w:numId w:val="25"/>
        </w:numPr>
        <w:shd w:val="clear" w:color="auto" w:fill="FFFFFF"/>
        <w:tabs>
          <w:tab w:val="left" w:pos="0"/>
        </w:tabs>
        <w:autoSpaceDE w:val="0"/>
        <w:autoSpaceDN w:val="0"/>
        <w:adjustRightInd w:val="0"/>
        <w:spacing w:after="0" w:line="240" w:lineRule="auto"/>
        <w:jc w:val="both"/>
        <w:rPr>
          <w:rFonts w:ascii="Times New Roman" w:hAnsi="Times New Roman"/>
          <w:bCs/>
          <w:color w:val="000000" w:themeColor="text1"/>
          <w:sz w:val="24"/>
          <w:szCs w:val="24"/>
        </w:rPr>
      </w:pPr>
      <w:r w:rsidRPr="00E6123B">
        <w:rPr>
          <w:rFonts w:ascii="Times New Roman" w:hAnsi="Times New Roman"/>
          <w:color w:val="000000" w:themeColor="text1"/>
          <w:spacing w:val="-1"/>
          <w:sz w:val="24"/>
          <w:szCs w:val="24"/>
        </w:rPr>
        <w:t>Savcılıktan alınacak iyi hal kâğıdı,</w:t>
      </w:r>
    </w:p>
    <w:p w:rsidR="00DD5AA4" w:rsidRPr="00E6123B" w:rsidRDefault="00DD5AA4" w:rsidP="00212DC7">
      <w:pPr>
        <w:widowControl w:val="0"/>
        <w:numPr>
          <w:ilvl w:val="0"/>
          <w:numId w:val="25"/>
        </w:numPr>
        <w:shd w:val="clear" w:color="auto" w:fill="FFFFFF"/>
        <w:tabs>
          <w:tab w:val="left" w:pos="0"/>
        </w:tabs>
        <w:autoSpaceDE w:val="0"/>
        <w:autoSpaceDN w:val="0"/>
        <w:adjustRightInd w:val="0"/>
        <w:spacing w:after="0" w:line="240" w:lineRule="auto"/>
        <w:jc w:val="both"/>
        <w:rPr>
          <w:rFonts w:ascii="Times New Roman" w:hAnsi="Times New Roman"/>
          <w:bCs/>
          <w:color w:val="000000" w:themeColor="text1"/>
          <w:sz w:val="24"/>
          <w:szCs w:val="24"/>
        </w:rPr>
      </w:pPr>
      <w:r>
        <w:rPr>
          <w:rFonts w:ascii="Times New Roman" w:hAnsi="Times New Roman"/>
          <w:color w:val="000000" w:themeColor="text1"/>
          <w:spacing w:val="-1"/>
          <w:sz w:val="24"/>
          <w:szCs w:val="24"/>
        </w:rPr>
        <w:t>Sağlık Raporu</w:t>
      </w:r>
    </w:p>
    <w:p w:rsidR="00212DC7" w:rsidRPr="00E6123B" w:rsidRDefault="00212DC7" w:rsidP="00212DC7">
      <w:pPr>
        <w:widowControl w:val="0"/>
        <w:numPr>
          <w:ilvl w:val="0"/>
          <w:numId w:val="25"/>
        </w:numPr>
        <w:shd w:val="clear" w:color="auto" w:fill="FFFFFF"/>
        <w:tabs>
          <w:tab w:val="left" w:pos="0"/>
        </w:tabs>
        <w:autoSpaceDE w:val="0"/>
        <w:autoSpaceDN w:val="0"/>
        <w:adjustRightInd w:val="0"/>
        <w:spacing w:after="0" w:line="240" w:lineRule="auto"/>
        <w:jc w:val="both"/>
        <w:rPr>
          <w:rFonts w:ascii="Times New Roman" w:hAnsi="Times New Roman"/>
          <w:bCs/>
          <w:color w:val="000000" w:themeColor="text1"/>
          <w:sz w:val="24"/>
          <w:szCs w:val="24"/>
        </w:rPr>
      </w:pPr>
      <w:r w:rsidRPr="00E6123B">
        <w:rPr>
          <w:rFonts w:ascii="Times New Roman" w:hAnsi="Times New Roman"/>
          <w:bCs/>
          <w:color w:val="000000" w:themeColor="text1"/>
          <w:sz w:val="24"/>
          <w:szCs w:val="24"/>
        </w:rPr>
        <w:t>Nüfus cüzdanı fotokopisi,</w:t>
      </w:r>
    </w:p>
    <w:p w:rsidR="00212DC7" w:rsidRPr="00E6123B" w:rsidRDefault="00212DC7" w:rsidP="00212DC7">
      <w:pPr>
        <w:widowControl w:val="0"/>
        <w:numPr>
          <w:ilvl w:val="0"/>
          <w:numId w:val="25"/>
        </w:numPr>
        <w:shd w:val="clear" w:color="auto" w:fill="FFFFFF"/>
        <w:tabs>
          <w:tab w:val="left" w:pos="0"/>
        </w:tabs>
        <w:autoSpaceDE w:val="0"/>
        <w:autoSpaceDN w:val="0"/>
        <w:adjustRightInd w:val="0"/>
        <w:spacing w:after="0" w:line="240" w:lineRule="auto"/>
        <w:jc w:val="both"/>
        <w:rPr>
          <w:rFonts w:ascii="Times New Roman" w:hAnsi="Times New Roman"/>
          <w:bCs/>
          <w:color w:val="000000" w:themeColor="text1"/>
          <w:sz w:val="24"/>
          <w:szCs w:val="24"/>
        </w:rPr>
      </w:pPr>
      <w:r w:rsidRPr="00E6123B">
        <w:rPr>
          <w:rFonts w:ascii="Times New Roman" w:hAnsi="Times New Roman"/>
          <w:bCs/>
          <w:color w:val="000000" w:themeColor="text1"/>
          <w:sz w:val="24"/>
          <w:szCs w:val="24"/>
        </w:rPr>
        <w:t>Sosyal güvenlikle ilgili belgeler,</w:t>
      </w:r>
    </w:p>
    <w:p w:rsidR="00212DC7" w:rsidRPr="00E6123B" w:rsidRDefault="00212DC7" w:rsidP="00212DC7">
      <w:pPr>
        <w:widowControl w:val="0"/>
        <w:numPr>
          <w:ilvl w:val="0"/>
          <w:numId w:val="25"/>
        </w:numPr>
        <w:shd w:val="clear" w:color="auto" w:fill="FFFFFF"/>
        <w:tabs>
          <w:tab w:val="left" w:pos="709"/>
        </w:tabs>
        <w:autoSpaceDE w:val="0"/>
        <w:autoSpaceDN w:val="0"/>
        <w:adjustRightInd w:val="0"/>
        <w:spacing w:after="0" w:line="240" w:lineRule="auto"/>
        <w:jc w:val="both"/>
        <w:rPr>
          <w:rFonts w:ascii="Times New Roman" w:hAnsi="Times New Roman"/>
          <w:bCs/>
          <w:color w:val="000000" w:themeColor="text1"/>
          <w:sz w:val="24"/>
          <w:szCs w:val="24"/>
        </w:rPr>
      </w:pPr>
      <w:r w:rsidRPr="00E6123B">
        <w:rPr>
          <w:rFonts w:ascii="Times New Roman" w:hAnsi="Times New Roman"/>
          <w:bCs/>
          <w:color w:val="000000" w:themeColor="text1"/>
          <w:sz w:val="24"/>
          <w:szCs w:val="24"/>
        </w:rPr>
        <w:t>İş Sağlığı ve Güvenliği Eğitim Sertifikası (Sözleşme imza tarihinden itibaren en geç 1 (bir ) ay içinde İdare’ye sunulacaktır.)</w:t>
      </w:r>
    </w:p>
    <w:p w:rsidR="00212DC7" w:rsidRPr="00E6123B" w:rsidRDefault="00212DC7" w:rsidP="00212DC7">
      <w:pPr>
        <w:widowControl w:val="0"/>
        <w:numPr>
          <w:ilvl w:val="0"/>
          <w:numId w:val="25"/>
        </w:numPr>
        <w:shd w:val="clear" w:color="auto" w:fill="FFFFFF"/>
        <w:tabs>
          <w:tab w:val="left" w:pos="709"/>
        </w:tabs>
        <w:autoSpaceDE w:val="0"/>
        <w:autoSpaceDN w:val="0"/>
        <w:adjustRightInd w:val="0"/>
        <w:spacing w:after="0" w:line="240" w:lineRule="auto"/>
        <w:jc w:val="both"/>
        <w:rPr>
          <w:rFonts w:ascii="Times New Roman" w:hAnsi="Times New Roman"/>
          <w:bCs/>
          <w:color w:val="000000" w:themeColor="text1"/>
          <w:sz w:val="24"/>
          <w:szCs w:val="24"/>
        </w:rPr>
      </w:pPr>
      <w:r w:rsidRPr="00E6123B">
        <w:rPr>
          <w:rFonts w:ascii="Times New Roman" w:hAnsi="Times New Roman"/>
          <w:color w:val="000000" w:themeColor="text1"/>
          <w:spacing w:val="1"/>
          <w:sz w:val="24"/>
          <w:szCs w:val="24"/>
        </w:rPr>
        <w:t>(4x6 cm) ebadında iki adet vesikalık fotoğrafı</w:t>
      </w:r>
    </w:p>
    <w:p w:rsidR="00212DC7" w:rsidRPr="00F708C5" w:rsidRDefault="00212DC7" w:rsidP="009551C5">
      <w:pPr>
        <w:widowControl w:val="0"/>
        <w:shd w:val="clear" w:color="auto" w:fill="FFFFFF"/>
        <w:tabs>
          <w:tab w:val="left" w:pos="709"/>
        </w:tabs>
        <w:autoSpaceDE w:val="0"/>
        <w:autoSpaceDN w:val="0"/>
        <w:adjustRightInd w:val="0"/>
        <w:spacing w:after="0" w:line="240" w:lineRule="auto"/>
        <w:ind w:left="720"/>
        <w:jc w:val="both"/>
        <w:rPr>
          <w:rFonts w:ascii="Times New Roman" w:hAnsi="Times New Roman"/>
          <w:bCs/>
          <w:color w:val="000000" w:themeColor="text1"/>
          <w:sz w:val="24"/>
          <w:szCs w:val="24"/>
        </w:rPr>
      </w:pPr>
    </w:p>
    <w:p w:rsidR="009D7238" w:rsidRPr="00E72EE5" w:rsidRDefault="009D7238" w:rsidP="00212DC7">
      <w:pPr>
        <w:pStyle w:val="ListeParagraf"/>
        <w:widowControl w:val="0"/>
        <w:numPr>
          <w:ilvl w:val="1"/>
          <w:numId w:val="21"/>
        </w:numPr>
        <w:shd w:val="clear" w:color="auto" w:fill="FFFFFF"/>
        <w:tabs>
          <w:tab w:val="left" w:pos="709"/>
        </w:tabs>
        <w:autoSpaceDE w:val="0"/>
        <w:autoSpaceDN w:val="0"/>
        <w:adjustRightInd w:val="0"/>
        <w:spacing w:after="0" w:line="240" w:lineRule="auto"/>
        <w:jc w:val="both"/>
        <w:rPr>
          <w:rFonts w:ascii="Times New Roman" w:hAnsi="Times New Roman"/>
          <w:bCs/>
          <w:color w:val="000000" w:themeColor="text1"/>
          <w:sz w:val="24"/>
          <w:szCs w:val="24"/>
        </w:rPr>
      </w:pPr>
      <w:r w:rsidRPr="00E6123B">
        <w:rPr>
          <w:rFonts w:ascii="Times New Roman" w:hAnsi="Times New Roman"/>
          <w:bCs/>
          <w:color w:val="000000" w:themeColor="text1"/>
          <w:sz w:val="24"/>
          <w:szCs w:val="24"/>
        </w:rPr>
        <w:t xml:space="preserve">Yüklenici personelinin; </w:t>
      </w:r>
      <w:r>
        <w:rPr>
          <w:rFonts w:ascii="Times New Roman" w:hAnsi="Times New Roman"/>
          <w:bCs/>
          <w:color w:val="000000" w:themeColor="text1"/>
          <w:sz w:val="24"/>
          <w:szCs w:val="24"/>
        </w:rPr>
        <w:t xml:space="preserve">en az lise mezunu olması, </w:t>
      </w:r>
      <w:r w:rsidRPr="00E6123B">
        <w:rPr>
          <w:rFonts w:ascii="Times New Roman" w:hAnsi="Times New Roman"/>
          <w:bCs/>
          <w:color w:val="000000" w:themeColor="text1"/>
          <w:sz w:val="24"/>
          <w:szCs w:val="24"/>
        </w:rPr>
        <w:t>18 yaşından küçük olmaması, sağlık, dış</w:t>
      </w:r>
      <w:r>
        <w:rPr>
          <w:rFonts w:ascii="Times New Roman" w:hAnsi="Times New Roman"/>
          <w:bCs/>
          <w:color w:val="000000" w:themeColor="text1"/>
          <w:sz w:val="24"/>
          <w:szCs w:val="24"/>
        </w:rPr>
        <w:t xml:space="preserve"> görünüm, vasıf, vb. hususlarda</w:t>
      </w:r>
      <w:r w:rsidRPr="00E6123B">
        <w:rPr>
          <w:rFonts w:ascii="Times New Roman" w:hAnsi="Times New Roman"/>
          <w:bCs/>
          <w:color w:val="000000" w:themeColor="text1"/>
          <w:sz w:val="24"/>
          <w:szCs w:val="24"/>
        </w:rPr>
        <w:t xml:space="preserve"> uygun görülmesi şarttır. </w:t>
      </w:r>
      <w:r>
        <w:rPr>
          <w:rFonts w:ascii="Times New Roman" w:hAnsi="Times New Roman"/>
          <w:bCs/>
          <w:color w:val="000000" w:themeColor="text1"/>
          <w:sz w:val="24"/>
          <w:szCs w:val="24"/>
        </w:rPr>
        <w:t>Özürlü ve fiziki engeli olan elemanlar çalıştırılmayacaktır.</w:t>
      </w:r>
    </w:p>
    <w:p w:rsidR="009D7238" w:rsidRPr="009D7238" w:rsidRDefault="009D7238" w:rsidP="009D7238">
      <w:pPr>
        <w:pStyle w:val="ListeParagraf"/>
        <w:numPr>
          <w:ilvl w:val="1"/>
          <w:numId w:val="21"/>
        </w:numPr>
        <w:tabs>
          <w:tab w:val="left" w:pos="567"/>
        </w:tabs>
        <w:spacing w:after="0" w:line="240" w:lineRule="auto"/>
        <w:jc w:val="both"/>
        <w:rPr>
          <w:rFonts w:ascii="Times New Roman" w:hAnsi="Times New Roman"/>
          <w:color w:val="000000" w:themeColor="text1"/>
          <w:sz w:val="24"/>
          <w:szCs w:val="24"/>
        </w:rPr>
      </w:pPr>
      <w:r>
        <w:rPr>
          <w:rFonts w:ascii="Times New Roman" w:hAnsi="Times New Roman"/>
          <w:bCs/>
          <w:color w:val="000000" w:themeColor="text1"/>
          <w:sz w:val="24"/>
          <w:szCs w:val="24"/>
        </w:rPr>
        <w:t xml:space="preserve">Çalışma düzeni Kalite ve İşletme Kontrol Laboratuvarında üç vardiya sisteminde olup, vardiyalarda çalışan eleman sayısı iş başladıktan sonra belirlenecektir. Çalışanların yerlerini idare belirleyecektir. Çalışma saatleri </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47"/>
        <w:gridCol w:w="1559"/>
      </w:tblGrid>
      <w:tr w:rsidR="009D7238" w:rsidRPr="008F72F8" w:rsidTr="009D7238">
        <w:trPr>
          <w:trHeight w:val="108"/>
        </w:trPr>
        <w:tc>
          <w:tcPr>
            <w:tcW w:w="2147" w:type="dxa"/>
          </w:tcPr>
          <w:p w:rsidR="009D7238" w:rsidRPr="008F72F8" w:rsidRDefault="009D7238" w:rsidP="00193DCA">
            <w:pPr>
              <w:tabs>
                <w:tab w:val="left" w:pos="2595"/>
              </w:tabs>
              <w:rPr>
                <w:rFonts w:ascii="Times New Roman" w:hAnsi="Times New Roman"/>
                <w:b/>
                <w:sz w:val="24"/>
                <w:szCs w:val="24"/>
                <w:u w:val="single"/>
              </w:rPr>
            </w:pPr>
            <w:r w:rsidRPr="008F72F8">
              <w:rPr>
                <w:rFonts w:ascii="Times New Roman" w:hAnsi="Times New Roman"/>
                <w:b/>
                <w:sz w:val="24"/>
                <w:szCs w:val="24"/>
                <w:u w:val="single"/>
              </w:rPr>
              <w:t>A VARDİYASI</w:t>
            </w:r>
          </w:p>
        </w:tc>
        <w:tc>
          <w:tcPr>
            <w:tcW w:w="1559" w:type="dxa"/>
          </w:tcPr>
          <w:p w:rsidR="009D7238" w:rsidRPr="008F72F8" w:rsidRDefault="009D7238" w:rsidP="00193DCA">
            <w:pPr>
              <w:tabs>
                <w:tab w:val="left" w:pos="2595"/>
              </w:tabs>
              <w:rPr>
                <w:rFonts w:ascii="Times New Roman" w:hAnsi="Times New Roman"/>
                <w:b/>
                <w:sz w:val="24"/>
                <w:szCs w:val="24"/>
              </w:rPr>
            </w:pPr>
            <w:r w:rsidRPr="008F72F8">
              <w:rPr>
                <w:rFonts w:ascii="Times New Roman" w:hAnsi="Times New Roman"/>
                <w:b/>
                <w:sz w:val="24"/>
                <w:szCs w:val="24"/>
              </w:rPr>
              <w:t xml:space="preserve">07 </w:t>
            </w:r>
            <w:r w:rsidRPr="008F72F8">
              <w:rPr>
                <w:rFonts w:ascii="Times New Roman" w:hAnsi="Times New Roman"/>
                <w:b/>
                <w:sz w:val="24"/>
                <w:szCs w:val="24"/>
                <w:vertAlign w:val="superscript"/>
              </w:rPr>
              <w:t xml:space="preserve">00 </w:t>
            </w:r>
            <w:r w:rsidRPr="008F72F8">
              <w:rPr>
                <w:rFonts w:ascii="Times New Roman" w:hAnsi="Times New Roman"/>
                <w:b/>
                <w:sz w:val="24"/>
                <w:szCs w:val="24"/>
              </w:rPr>
              <w:t xml:space="preserve">– 15 </w:t>
            </w:r>
            <w:r w:rsidRPr="008F72F8">
              <w:rPr>
                <w:rFonts w:ascii="Times New Roman" w:hAnsi="Times New Roman"/>
                <w:b/>
                <w:sz w:val="24"/>
                <w:szCs w:val="24"/>
                <w:vertAlign w:val="superscript"/>
              </w:rPr>
              <w:t>00</w:t>
            </w:r>
          </w:p>
        </w:tc>
      </w:tr>
      <w:tr w:rsidR="009D7238" w:rsidRPr="008F72F8" w:rsidTr="009D7238">
        <w:trPr>
          <w:trHeight w:val="108"/>
        </w:trPr>
        <w:tc>
          <w:tcPr>
            <w:tcW w:w="2147" w:type="dxa"/>
          </w:tcPr>
          <w:p w:rsidR="009D7238" w:rsidRPr="008F72F8" w:rsidRDefault="009D7238" w:rsidP="00193DCA">
            <w:pPr>
              <w:tabs>
                <w:tab w:val="left" w:pos="2595"/>
              </w:tabs>
              <w:rPr>
                <w:rFonts w:ascii="Times New Roman" w:hAnsi="Times New Roman"/>
                <w:b/>
                <w:sz w:val="24"/>
                <w:szCs w:val="24"/>
                <w:u w:val="single"/>
              </w:rPr>
            </w:pPr>
            <w:r w:rsidRPr="008F72F8">
              <w:rPr>
                <w:rFonts w:ascii="Times New Roman" w:hAnsi="Times New Roman"/>
                <w:b/>
                <w:sz w:val="24"/>
                <w:szCs w:val="24"/>
                <w:u w:val="single"/>
              </w:rPr>
              <w:t>B VARDİYASI</w:t>
            </w:r>
          </w:p>
        </w:tc>
        <w:tc>
          <w:tcPr>
            <w:tcW w:w="1559" w:type="dxa"/>
          </w:tcPr>
          <w:p w:rsidR="009D7238" w:rsidRPr="008F72F8" w:rsidRDefault="009D7238" w:rsidP="00193DCA">
            <w:pPr>
              <w:tabs>
                <w:tab w:val="left" w:pos="2595"/>
              </w:tabs>
              <w:rPr>
                <w:rFonts w:ascii="Times New Roman" w:hAnsi="Times New Roman"/>
                <w:b/>
                <w:sz w:val="24"/>
                <w:szCs w:val="24"/>
              </w:rPr>
            </w:pPr>
            <w:r w:rsidRPr="008F72F8">
              <w:rPr>
                <w:rFonts w:ascii="Times New Roman" w:hAnsi="Times New Roman"/>
                <w:b/>
                <w:sz w:val="24"/>
                <w:szCs w:val="24"/>
              </w:rPr>
              <w:t xml:space="preserve">15 </w:t>
            </w:r>
            <w:r w:rsidRPr="008F72F8">
              <w:rPr>
                <w:rFonts w:ascii="Times New Roman" w:hAnsi="Times New Roman"/>
                <w:b/>
                <w:sz w:val="24"/>
                <w:szCs w:val="24"/>
                <w:vertAlign w:val="superscript"/>
              </w:rPr>
              <w:t xml:space="preserve">00 </w:t>
            </w:r>
            <w:r w:rsidRPr="008F72F8">
              <w:rPr>
                <w:rFonts w:ascii="Times New Roman" w:hAnsi="Times New Roman"/>
                <w:b/>
                <w:sz w:val="24"/>
                <w:szCs w:val="24"/>
              </w:rPr>
              <w:t xml:space="preserve">– 23 </w:t>
            </w:r>
            <w:r w:rsidRPr="008F72F8">
              <w:rPr>
                <w:rFonts w:ascii="Times New Roman" w:hAnsi="Times New Roman"/>
                <w:b/>
                <w:sz w:val="24"/>
                <w:szCs w:val="24"/>
                <w:vertAlign w:val="superscript"/>
              </w:rPr>
              <w:t>00</w:t>
            </w:r>
          </w:p>
        </w:tc>
      </w:tr>
      <w:tr w:rsidR="009D7238" w:rsidRPr="008F72F8" w:rsidTr="009D7238">
        <w:trPr>
          <w:trHeight w:val="108"/>
        </w:trPr>
        <w:tc>
          <w:tcPr>
            <w:tcW w:w="2147" w:type="dxa"/>
          </w:tcPr>
          <w:p w:rsidR="009D7238" w:rsidRPr="008F72F8" w:rsidRDefault="009D7238" w:rsidP="00193DCA">
            <w:pPr>
              <w:tabs>
                <w:tab w:val="left" w:pos="2595"/>
              </w:tabs>
              <w:rPr>
                <w:rFonts w:ascii="Times New Roman" w:hAnsi="Times New Roman"/>
                <w:b/>
                <w:sz w:val="24"/>
                <w:szCs w:val="24"/>
                <w:u w:val="single"/>
              </w:rPr>
            </w:pPr>
            <w:r w:rsidRPr="008F72F8">
              <w:rPr>
                <w:rFonts w:ascii="Times New Roman" w:hAnsi="Times New Roman"/>
                <w:b/>
                <w:sz w:val="24"/>
                <w:szCs w:val="24"/>
                <w:u w:val="single"/>
              </w:rPr>
              <w:t>C VARDİYASI</w:t>
            </w:r>
          </w:p>
        </w:tc>
        <w:tc>
          <w:tcPr>
            <w:tcW w:w="1559" w:type="dxa"/>
          </w:tcPr>
          <w:p w:rsidR="009D7238" w:rsidRPr="008F72F8" w:rsidRDefault="009D7238" w:rsidP="00193DCA">
            <w:pPr>
              <w:tabs>
                <w:tab w:val="left" w:pos="2595"/>
              </w:tabs>
              <w:rPr>
                <w:rFonts w:ascii="Times New Roman" w:hAnsi="Times New Roman"/>
                <w:b/>
                <w:sz w:val="24"/>
                <w:szCs w:val="24"/>
              </w:rPr>
            </w:pPr>
            <w:r w:rsidRPr="008F72F8">
              <w:rPr>
                <w:rFonts w:ascii="Times New Roman" w:hAnsi="Times New Roman"/>
                <w:b/>
                <w:sz w:val="24"/>
                <w:szCs w:val="24"/>
              </w:rPr>
              <w:t xml:space="preserve">23 </w:t>
            </w:r>
            <w:r w:rsidRPr="008F72F8">
              <w:rPr>
                <w:rFonts w:ascii="Times New Roman" w:hAnsi="Times New Roman"/>
                <w:b/>
                <w:sz w:val="24"/>
                <w:szCs w:val="24"/>
                <w:vertAlign w:val="superscript"/>
              </w:rPr>
              <w:t xml:space="preserve">00 </w:t>
            </w:r>
            <w:r w:rsidRPr="008F72F8">
              <w:rPr>
                <w:rFonts w:ascii="Times New Roman" w:hAnsi="Times New Roman"/>
                <w:b/>
                <w:sz w:val="24"/>
                <w:szCs w:val="24"/>
              </w:rPr>
              <w:t xml:space="preserve">– 07 </w:t>
            </w:r>
            <w:r w:rsidRPr="008F72F8">
              <w:rPr>
                <w:rFonts w:ascii="Times New Roman" w:hAnsi="Times New Roman"/>
                <w:b/>
                <w:sz w:val="24"/>
                <w:szCs w:val="24"/>
                <w:vertAlign w:val="superscript"/>
              </w:rPr>
              <w:t>00</w:t>
            </w:r>
          </w:p>
        </w:tc>
      </w:tr>
    </w:tbl>
    <w:p w:rsidR="009D7238" w:rsidRPr="009D7238" w:rsidRDefault="008F72F8" w:rsidP="008F72F8">
      <w:pPr>
        <w:pStyle w:val="ListeParagraf"/>
        <w:numPr>
          <w:ilvl w:val="1"/>
          <w:numId w:val="21"/>
        </w:numPr>
        <w:tabs>
          <w:tab w:val="left" w:pos="567"/>
        </w:tabs>
        <w:spacing w:after="0" w:line="240" w:lineRule="auto"/>
        <w:jc w:val="both"/>
        <w:rPr>
          <w:rFonts w:ascii="Times New Roman" w:hAnsi="Times New Roman"/>
          <w:color w:val="000000" w:themeColor="text1"/>
          <w:sz w:val="24"/>
          <w:szCs w:val="24"/>
        </w:rPr>
      </w:pPr>
      <w:r w:rsidRPr="009D7238">
        <w:rPr>
          <w:rFonts w:ascii="Times New Roman" w:hAnsi="Times New Roman"/>
          <w:bCs/>
          <w:color w:val="000000" w:themeColor="text1"/>
          <w:sz w:val="24"/>
          <w:szCs w:val="24"/>
        </w:rPr>
        <w:t>Çalışma düzeni Pancar Analiz Laboratuvarında iki vardiya</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17"/>
        <w:gridCol w:w="1537"/>
        <w:gridCol w:w="1537"/>
      </w:tblGrid>
      <w:tr w:rsidR="009D7238" w:rsidRPr="008F72F8" w:rsidTr="00193DCA">
        <w:trPr>
          <w:trHeight w:val="288"/>
        </w:trPr>
        <w:tc>
          <w:tcPr>
            <w:tcW w:w="2117" w:type="dxa"/>
            <w:vAlign w:val="bottom"/>
          </w:tcPr>
          <w:p w:rsidR="009D7238" w:rsidRPr="008F72F8" w:rsidRDefault="009D7238" w:rsidP="00193DCA">
            <w:pPr>
              <w:tabs>
                <w:tab w:val="left" w:pos="2595"/>
              </w:tabs>
              <w:rPr>
                <w:rFonts w:ascii="Times New Roman" w:hAnsi="Times New Roman"/>
                <w:b/>
                <w:sz w:val="24"/>
                <w:szCs w:val="24"/>
                <w:u w:val="single"/>
              </w:rPr>
            </w:pPr>
            <w:bookmarkStart w:id="0" w:name="_GoBack" w:colFirst="3" w:colLast="3"/>
            <w:r w:rsidRPr="008F72F8">
              <w:rPr>
                <w:rFonts w:ascii="Times New Roman" w:hAnsi="Times New Roman"/>
                <w:b/>
                <w:sz w:val="24"/>
                <w:szCs w:val="24"/>
                <w:u w:val="single"/>
              </w:rPr>
              <w:t>A VARDİYASI</w:t>
            </w:r>
          </w:p>
        </w:tc>
        <w:tc>
          <w:tcPr>
            <w:tcW w:w="1537" w:type="dxa"/>
            <w:vAlign w:val="bottom"/>
          </w:tcPr>
          <w:p w:rsidR="009D7238" w:rsidRPr="008F72F8" w:rsidRDefault="009D7238" w:rsidP="00193DCA">
            <w:pPr>
              <w:tabs>
                <w:tab w:val="left" w:pos="2595"/>
              </w:tabs>
              <w:rPr>
                <w:rFonts w:ascii="Times New Roman" w:hAnsi="Times New Roman"/>
                <w:b/>
                <w:sz w:val="24"/>
                <w:szCs w:val="24"/>
              </w:rPr>
            </w:pPr>
            <w:r w:rsidRPr="008F72F8">
              <w:rPr>
                <w:rFonts w:ascii="Times New Roman" w:hAnsi="Times New Roman"/>
                <w:b/>
                <w:sz w:val="24"/>
                <w:szCs w:val="24"/>
              </w:rPr>
              <w:t xml:space="preserve">07 </w:t>
            </w:r>
            <w:r w:rsidRPr="008F72F8">
              <w:rPr>
                <w:rFonts w:ascii="Times New Roman" w:hAnsi="Times New Roman"/>
                <w:b/>
                <w:sz w:val="24"/>
                <w:szCs w:val="24"/>
                <w:vertAlign w:val="superscript"/>
              </w:rPr>
              <w:t xml:space="preserve">00 </w:t>
            </w:r>
            <w:r w:rsidRPr="008F72F8">
              <w:rPr>
                <w:rFonts w:ascii="Times New Roman" w:hAnsi="Times New Roman"/>
                <w:b/>
                <w:sz w:val="24"/>
                <w:szCs w:val="24"/>
              </w:rPr>
              <w:t xml:space="preserve">– 15 </w:t>
            </w:r>
            <w:r w:rsidRPr="008F72F8">
              <w:rPr>
                <w:rFonts w:ascii="Times New Roman" w:hAnsi="Times New Roman"/>
                <w:b/>
                <w:sz w:val="24"/>
                <w:szCs w:val="24"/>
                <w:vertAlign w:val="superscript"/>
              </w:rPr>
              <w:t>00</w:t>
            </w:r>
          </w:p>
        </w:tc>
        <w:tc>
          <w:tcPr>
            <w:tcW w:w="1537" w:type="dxa"/>
            <w:vAlign w:val="bottom"/>
          </w:tcPr>
          <w:p w:rsidR="009D7238" w:rsidRPr="008F72F8" w:rsidRDefault="009D7238" w:rsidP="00193DCA">
            <w:pPr>
              <w:tabs>
                <w:tab w:val="left" w:pos="2595"/>
              </w:tabs>
              <w:rPr>
                <w:rFonts w:ascii="Times New Roman" w:hAnsi="Times New Roman"/>
                <w:b/>
                <w:sz w:val="24"/>
                <w:szCs w:val="24"/>
              </w:rPr>
            </w:pPr>
            <w:r>
              <w:rPr>
                <w:rFonts w:ascii="Times New Roman" w:hAnsi="Times New Roman"/>
                <w:b/>
                <w:sz w:val="24"/>
                <w:szCs w:val="24"/>
              </w:rPr>
              <w:t>12 Kişi</w:t>
            </w:r>
          </w:p>
        </w:tc>
      </w:tr>
      <w:tr w:rsidR="009D7238" w:rsidRPr="008F72F8" w:rsidTr="00193DCA">
        <w:trPr>
          <w:trHeight w:val="68"/>
        </w:trPr>
        <w:tc>
          <w:tcPr>
            <w:tcW w:w="2117" w:type="dxa"/>
            <w:vAlign w:val="center"/>
          </w:tcPr>
          <w:p w:rsidR="009D7238" w:rsidRPr="008F72F8" w:rsidRDefault="009D7238" w:rsidP="00193DCA">
            <w:pPr>
              <w:tabs>
                <w:tab w:val="left" w:pos="2595"/>
              </w:tabs>
              <w:rPr>
                <w:rFonts w:ascii="Times New Roman" w:hAnsi="Times New Roman"/>
                <w:b/>
                <w:sz w:val="24"/>
                <w:szCs w:val="24"/>
                <w:u w:val="single"/>
              </w:rPr>
            </w:pPr>
            <w:r w:rsidRPr="008F72F8">
              <w:rPr>
                <w:rFonts w:ascii="Times New Roman" w:hAnsi="Times New Roman"/>
                <w:b/>
                <w:sz w:val="24"/>
                <w:szCs w:val="24"/>
                <w:u w:val="single"/>
              </w:rPr>
              <w:t>B VARDİYASI</w:t>
            </w:r>
          </w:p>
        </w:tc>
        <w:tc>
          <w:tcPr>
            <w:tcW w:w="1537" w:type="dxa"/>
            <w:vAlign w:val="center"/>
          </w:tcPr>
          <w:p w:rsidR="009D7238" w:rsidRPr="008F72F8" w:rsidRDefault="009D7238" w:rsidP="00193DCA">
            <w:pPr>
              <w:tabs>
                <w:tab w:val="left" w:pos="2595"/>
              </w:tabs>
              <w:rPr>
                <w:rFonts w:ascii="Times New Roman" w:hAnsi="Times New Roman"/>
                <w:b/>
                <w:sz w:val="24"/>
                <w:szCs w:val="24"/>
              </w:rPr>
            </w:pPr>
            <w:r w:rsidRPr="008F72F8">
              <w:rPr>
                <w:rFonts w:ascii="Times New Roman" w:hAnsi="Times New Roman"/>
                <w:b/>
                <w:sz w:val="24"/>
                <w:szCs w:val="24"/>
              </w:rPr>
              <w:t xml:space="preserve">15 </w:t>
            </w:r>
            <w:r w:rsidRPr="008F72F8">
              <w:rPr>
                <w:rFonts w:ascii="Times New Roman" w:hAnsi="Times New Roman"/>
                <w:b/>
                <w:sz w:val="24"/>
                <w:szCs w:val="24"/>
                <w:vertAlign w:val="superscript"/>
              </w:rPr>
              <w:t xml:space="preserve">00 </w:t>
            </w:r>
            <w:r w:rsidRPr="008F72F8">
              <w:rPr>
                <w:rFonts w:ascii="Times New Roman" w:hAnsi="Times New Roman"/>
                <w:b/>
                <w:sz w:val="24"/>
                <w:szCs w:val="24"/>
              </w:rPr>
              <w:t xml:space="preserve">– 23 </w:t>
            </w:r>
            <w:r w:rsidRPr="008F72F8">
              <w:rPr>
                <w:rFonts w:ascii="Times New Roman" w:hAnsi="Times New Roman"/>
                <w:b/>
                <w:sz w:val="24"/>
                <w:szCs w:val="24"/>
                <w:vertAlign w:val="superscript"/>
              </w:rPr>
              <w:t>00</w:t>
            </w:r>
          </w:p>
        </w:tc>
        <w:tc>
          <w:tcPr>
            <w:tcW w:w="1537" w:type="dxa"/>
            <w:vAlign w:val="center"/>
          </w:tcPr>
          <w:p w:rsidR="009D7238" w:rsidRPr="008F72F8" w:rsidRDefault="009D7238" w:rsidP="00193DCA">
            <w:pPr>
              <w:tabs>
                <w:tab w:val="left" w:pos="2595"/>
              </w:tabs>
              <w:rPr>
                <w:rFonts w:ascii="Times New Roman" w:hAnsi="Times New Roman"/>
                <w:b/>
                <w:sz w:val="24"/>
                <w:szCs w:val="24"/>
              </w:rPr>
            </w:pPr>
            <w:r>
              <w:rPr>
                <w:rFonts w:ascii="Times New Roman" w:hAnsi="Times New Roman"/>
                <w:b/>
                <w:sz w:val="24"/>
                <w:szCs w:val="24"/>
              </w:rPr>
              <w:t>12 Kişi</w:t>
            </w:r>
          </w:p>
        </w:tc>
      </w:tr>
    </w:tbl>
    <w:bookmarkEnd w:id="0"/>
    <w:p w:rsidR="009D7238" w:rsidRPr="00212DC7" w:rsidRDefault="008F72F8" w:rsidP="00212DC7">
      <w:pPr>
        <w:tabs>
          <w:tab w:val="left" w:pos="567"/>
        </w:tabs>
        <w:spacing w:after="0" w:line="240" w:lineRule="auto"/>
        <w:jc w:val="both"/>
        <w:rPr>
          <w:rFonts w:ascii="Times New Roman" w:hAnsi="Times New Roman"/>
          <w:color w:val="000000" w:themeColor="text1"/>
          <w:sz w:val="24"/>
          <w:szCs w:val="24"/>
        </w:rPr>
      </w:pPr>
      <w:r w:rsidRPr="00212DC7">
        <w:rPr>
          <w:rFonts w:ascii="Times New Roman" w:hAnsi="Times New Roman"/>
          <w:bCs/>
          <w:color w:val="000000" w:themeColor="text1"/>
          <w:sz w:val="24"/>
          <w:szCs w:val="24"/>
        </w:rPr>
        <w:t>Olacak şekilde başlanacaktır. İdarenin belirlediği tarih</w:t>
      </w:r>
      <w:r w:rsidR="00905C0F">
        <w:rPr>
          <w:rFonts w:ascii="Times New Roman" w:hAnsi="Times New Roman"/>
          <w:bCs/>
          <w:color w:val="000000" w:themeColor="text1"/>
          <w:sz w:val="24"/>
          <w:szCs w:val="24"/>
        </w:rPr>
        <w:t>te eleman sayısı her vardiyada 7</w:t>
      </w:r>
      <w:r w:rsidRPr="00212DC7">
        <w:rPr>
          <w:rFonts w:ascii="Times New Roman" w:hAnsi="Times New Roman"/>
          <w:bCs/>
          <w:color w:val="000000" w:themeColor="text1"/>
          <w:sz w:val="24"/>
          <w:szCs w:val="24"/>
        </w:rPr>
        <w:t xml:space="preserve"> kişiye düşürülecektir. </w:t>
      </w:r>
    </w:p>
    <w:p w:rsidR="008F72F8" w:rsidRPr="003F585D" w:rsidRDefault="008F72F8" w:rsidP="008F72F8">
      <w:pPr>
        <w:pStyle w:val="ListeParagraf"/>
        <w:numPr>
          <w:ilvl w:val="1"/>
          <w:numId w:val="21"/>
        </w:numPr>
        <w:tabs>
          <w:tab w:val="left" w:pos="567"/>
        </w:tabs>
        <w:spacing w:after="0" w:line="240" w:lineRule="auto"/>
        <w:jc w:val="both"/>
        <w:rPr>
          <w:rFonts w:ascii="Times New Roman" w:hAnsi="Times New Roman"/>
          <w:color w:val="000000" w:themeColor="text1"/>
          <w:sz w:val="24"/>
          <w:szCs w:val="24"/>
        </w:rPr>
      </w:pPr>
      <w:r w:rsidRPr="009D7238">
        <w:rPr>
          <w:rFonts w:ascii="Times New Roman" w:hAnsi="Times New Roman"/>
          <w:sz w:val="24"/>
          <w:szCs w:val="24"/>
        </w:rPr>
        <w:t xml:space="preserve">Yüklenici elemanları vardiyalarda 7,5 saat çalışacak olup, yarım saat yemek - istirahat </w:t>
      </w:r>
      <w:r w:rsidRPr="00E269F7">
        <w:rPr>
          <w:rFonts w:ascii="Times New Roman" w:hAnsi="Times New Roman"/>
          <w:sz w:val="24"/>
          <w:szCs w:val="24"/>
        </w:rPr>
        <w:t xml:space="preserve">molası verecek ve haftada bir gün izin kullanacaktır. </w:t>
      </w:r>
      <w:r w:rsidRPr="00E269F7">
        <w:rPr>
          <w:rFonts w:ascii="Times New Roman" w:hAnsi="Times New Roman"/>
          <w:color w:val="000000"/>
          <w:sz w:val="24"/>
          <w:szCs w:val="24"/>
        </w:rPr>
        <w:t>Hafta tatilleri her vardiyada işin durumuna göre idarenin belirleyeceği şekilde kullandırılacaktır.</w:t>
      </w:r>
    </w:p>
    <w:p w:rsidR="003F585D" w:rsidRPr="003F585D" w:rsidRDefault="002E095A" w:rsidP="003F585D">
      <w:pPr>
        <w:pStyle w:val="ListeParagraf"/>
        <w:numPr>
          <w:ilvl w:val="1"/>
          <w:numId w:val="21"/>
        </w:numPr>
        <w:tabs>
          <w:tab w:val="left" w:pos="567"/>
        </w:tabs>
        <w:spacing w:after="0" w:line="240" w:lineRule="auto"/>
        <w:jc w:val="both"/>
        <w:rPr>
          <w:rFonts w:ascii="Times New Roman" w:hAnsi="Times New Roman"/>
          <w:color w:val="000000" w:themeColor="text1"/>
          <w:sz w:val="24"/>
          <w:szCs w:val="24"/>
        </w:rPr>
      </w:pPr>
      <w:r w:rsidRPr="003F585D">
        <w:rPr>
          <w:rFonts w:ascii="Times New Roman" w:hAnsi="Times New Roman"/>
          <w:sz w:val="24"/>
          <w:szCs w:val="24"/>
        </w:rPr>
        <w:t xml:space="preserve">İdare Kalite ve İşletme Kontrol Laboratuvarında ve Pancar Analiz Laboratuvarında işin gerektiği gibi yapılması ve koordinasyonunu sağlayacak en az bir fabrika personeli bulunduracaktır. İşin denetlenmesi ve programlanması idare tarafından yapılacaktır. </w:t>
      </w:r>
    </w:p>
    <w:p w:rsidR="002E095A" w:rsidRPr="003F585D" w:rsidRDefault="002E095A" w:rsidP="002E095A">
      <w:pPr>
        <w:pStyle w:val="ListeParagraf"/>
        <w:widowControl w:val="0"/>
        <w:numPr>
          <w:ilvl w:val="1"/>
          <w:numId w:val="21"/>
        </w:numPr>
        <w:shd w:val="clear" w:color="auto" w:fill="FFFFFF"/>
        <w:tabs>
          <w:tab w:val="left" w:pos="709"/>
        </w:tabs>
        <w:autoSpaceDE w:val="0"/>
        <w:autoSpaceDN w:val="0"/>
        <w:adjustRightInd w:val="0"/>
        <w:spacing w:after="0" w:line="240" w:lineRule="auto"/>
        <w:jc w:val="both"/>
        <w:rPr>
          <w:rFonts w:ascii="Times New Roman" w:hAnsi="Times New Roman"/>
          <w:bCs/>
          <w:color w:val="000000" w:themeColor="text1"/>
          <w:sz w:val="24"/>
          <w:szCs w:val="24"/>
        </w:rPr>
      </w:pPr>
      <w:r w:rsidRPr="00656D93">
        <w:rPr>
          <w:rFonts w:ascii="Times New Roman" w:hAnsi="Times New Roman"/>
          <w:bCs/>
          <w:color w:val="000000" w:themeColor="text1"/>
          <w:sz w:val="24"/>
          <w:szCs w:val="24"/>
        </w:rPr>
        <w:t xml:space="preserve">Hizmeti devralacak diğer vardiya elemanları gelmeden bir önceki vardiya elemanları </w:t>
      </w:r>
      <w:r w:rsidRPr="003F585D">
        <w:rPr>
          <w:rFonts w:ascii="Times New Roman" w:hAnsi="Times New Roman"/>
          <w:bCs/>
          <w:color w:val="000000" w:themeColor="text1"/>
          <w:sz w:val="24"/>
          <w:szCs w:val="24"/>
        </w:rPr>
        <w:t>yerlerini terk etmeyeceklerdir. Elemanlar yemek saatlerinde ve vardiya değişimlerinde işi</w:t>
      </w:r>
      <w:r w:rsidRPr="00656D93">
        <w:rPr>
          <w:rFonts w:ascii="Times New Roman" w:hAnsi="Times New Roman"/>
          <w:bCs/>
          <w:color w:val="000000" w:themeColor="text1"/>
          <w:sz w:val="24"/>
          <w:szCs w:val="24"/>
        </w:rPr>
        <w:t xml:space="preserve"> </w:t>
      </w:r>
      <w:r w:rsidRPr="003F585D">
        <w:rPr>
          <w:rFonts w:ascii="Times New Roman" w:hAnsi="Times New Roman"/>
          <w:bCs/>
          <w:color w:val="000000" w:themeColor="text1"/>
          <w:sz w:val="24"/>
          <w:szCs w:val="24"/>
        </w:rPr>
        <w:t>aksatmayacaklardır.</w:t>
      </w:r>
    </w:p>
    <w:p w:rsidR="002E095A" w:rsidRPr="009551C5" w:rsidRDefault="0074723C" w:rsidP="009551C5">
      <w:pPr>
        <w:pStyle w:val="ListeParagraf"/>
        <w:numPr>
          <w:ilvl w:val="1"/>
          <w:numId w:val="21"/>
        </w:numPr>
        <w:tabs>
          <w:tab w:val="left" w:pos="567"/>
        </w:tabs>
        <w:spacing w:after="0" w:line="240" w:lineRule="auto"/>
        <w:jc w:val="both"/>
        <w:rPr>
          <w:rFonts w:ascii="Times New Roman" w:hAnsi="Times New Roman"/>
          <w:color w:val="000000" w:themeColor="text1"/>
          <w:sz w:val="24"/>
          <w:szCs w:val="24"/>
        </w:rPr>
      </w:pPr>
      <w:r w:rsidRPr="007C6FD6">
        <w:rPr>
          <w:rFonts w:ascii="Times New Roman" w:hAnsi="Times New Roman"/>
          <w:bCs/>
          <w:color w:val="000000" w:themeColor="text1"/>
          <w:sz w:val="24"/>
          <w:szCs w:val="24"/>
        </w:rPr>
        <w:t xml:space="preserve">Yüklenici </w:t>
      </w:r>
      <w:r w:rsidRPr="007C6FD6">
        <w:rPr>
          <w:rFonts w:ascii="Times New Roman" w:hAnsi="Times New Roman"/>
          <w:sz w:val="24"/>
          <w:szCs w:val="24"/>
        </w:rPr>
        <w:t>elemanları işyeri disiplini konusunda Fabrikamız kurallarına uyacaktır</w:t>
      </w:r>
      <w:r>
        <w:rPr>
          <w:rFonts w:ascii="Times New Roman" w:hAnsi="Times New Roman"/>
          <w:sz w:val="24"/>
          <w:szCs w:val="24"/>
        </w:rPr>
        <w:t>.</w:t>
      </w:r>
      <w:r w:rsidR="00461340">
        <w:rPr>
          <w:rFonts w:ascii="Times New Roman" w:hAnsi="Times New Roman"/>
          <w:sz w:val="24"/>
          <w:szCs w:val="24"/>
        </w:rPr>
        <w:t xml:space="preserve"> </w:t>
      </w:r>
      <w:r w:rsidR="00461340" w:rsidRPr="007C6FD6">
        <w:rPr>
          <w:rFonts w:ascii="Times New Roman" w:hAnsi="Times New Roman"/>
          <w:sz w:val="24"/>
          <w:szCs w:val="24"/>
        </w:rPr>
        <w:t>Yüklenici elemanlarının kendilerine ait çalışma sahalarının dışı</w:t>
      </w:r>
      <w:r w:rsidR="00C44E12">
        <w:rPr>
          <w:rFonts w:ascii="Times New Roman" w:hAnsi="Times New Roman"/>
          <w:sz w:val="24"/>
          <w:szCs w:val="24"/>
        </w:rPr>
        <w:t xml:space="preserve">nda bulunan fabrika kısımlarına </w:t>
      </w:r>
      <w:r w:rsidR="00461340" w:rsidRPr="007C6FD6">
        <w:rPr>
          <w:rFonts w:ascii="Times New Roman" w:hAnsi="Times New Roman"/>
          <w:sz w:val="24"/>
          <w:szCs w:val="24"/>
        </w:rPr>
        <w:t>girmesi ve dolaşması yasaktır.</w:t>
      </w:r>
      <w:r w:rsidR="009551C5" w:rsidRPr="009551C5">
        <w:rPr>
          <w:rFonts w:ascii="Times New Roman" w:hAnsi="Times New Roman"/>
          <w:color w:val="000000" w:themeColor="text1"/>
          <w:sz w:val="24"/>
          <w:szCs w:val="24"/>
        </w:rPr>
        <w:t xml:space="preserve"> </w:t>
      </w:r>
      <w:r w:rsidR="009551C5" w:rsidRPr="00140726">
        <w:rPr>
          <w:rFonts w:ascii="Times New Roman" w:hAnsi="Times New Roman"/>
          <w:color w:val="000000" w:themeColor="text1"/>
          <w:sz w:val="24"/>
          <w:szCs w:val="24"/>
        </w:rPr>
        <w:t>Yüklenici personeli her zaman fiilen işin başında olacaktır.  Yüklenici personeli mesai saatleri içinde görev yerini terk etmeyecektir. Görev yeri ancak zorunlu hallerde, Kalite ve İşletme Kontrol Laboratuvarı yetkililerine bilgi vermek suretiyle terk edilebilecektir.</w:t>
      </w:r>
    </w:p>
    <w:p w:rsidR="00C44E12" w:rsidRDefault="00461340" w:rsidP="00C44E12">
      <w:pPr>
        <w:pStyle w:val="ListeParagraf"/>
        <w:numPr>
          <w:ilvl w:val="1"/>
          <w:numId w:val="21"/>
        </w:numPr>
        <w:tabs>
          <w:tab w:val="left" w:pos="567"/>
        </w:tabs>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Yüklenici elemanları yalnızca fabrika tarafından gösterilen yerde soyunup giyineceklerdir.</w:t>
      </w:r>
    </w:p>
    <w:p w:rsidR="00461340" w:rsidRPr="00C44E12" w:rsidRDefault="00461340" w:rsidP="00C44E12">
      <w:pPr>
        <w:pStyle w:val="ListeParagraf"/>
        <w:numPr>
          <w:ilvl w:val="1"/>
          <w:numId w:val="21"/>
        </w:numPr>
        <w:tabs>
          <w:tab w:val="left" w:pos="567"/>
        </w:tabs>
        <w:spacing w:after="0" w:line="240" w:lineRule="auto"/>
        <w:jc w:val="both"/>
        <w:rPr>
          <w:rFonts w:ascii="Times New Roman" w:hAnsi="Times New Roman"/>
          <w:color w:val="000000" w:themeColor="text1"/>
          <w:sz w:val="24"/>
          <w:szCs w:val="24"/>
        </w:rPr>
      </w:pPr>
      <w:r w:rsidRPr="00C44E12">
        <w:rPr>
          <w:rFonts w:ascii="Times New Roman" w:hAnsi="Times New Roman"/>
          <w:sz w:val="24"/>
          <w:szCs w:val="24"/>
        </w:rPr>
        <w:t>İşin sağlıklı yürütülebilmesi için Yüklenici elemanları, Fabrikamız Personeline çıkan yemeklerden bir öğün yiyecek olup, aylık toplam öğün bedeli yüklenicinin o ayki istihkakından kesilecektir. Yüklenicinin çalıştırdığı elemanlar işe geliş gidişlerinde Fabrikamızın servis araçlarından yararlanacaktır.</w:t>
      </w:r>
    </w:p>
    <w:p w:rsidR="008F72F8" w:rsidRPr="009551C5" w:rsidRDefault="00461340" w:rsidP="009551C5">
      <w:pPr>
        <w:pStyle w:val="ListeParagraf"/>
        <w:numPr>
          <w:ilvl w:val="1"/>
          <w:numId w:val="21"/>
        </w:numPr>
        <w:tabs>
          <w:tab w:val="left" w:pos="567"/>
        </w:tabs>
        <w:spacing w:after="0" w:line="240" w:lineRule="auto"/>
        <w:jc w:val="both"/>
        <w:rPr>
          <w:rFonts w:ascii="Times New Roman" w:hAnsi="Times New Roman"/>
          <w:color w:val="000000" w:themeColor="text1"/>
          <w:sz w:val="24"/>
          <w:szCs w:val="24"/>
        </w:rPr>
      </w:pPr>
      <w:r w:rsidRPr="00461340">
        <w:rPr>
          <w:rFonts w:ascii="Times New Roman" w:hAnsi="Times New Roman"/>
          <w:color w:val="000000" w:themeColor="text1"/>
          <w:sz w:val="24"/>
          <w:szCs w:val="24"/>
        </w:rPr>
        <w:lastRenderedPageBreak/>
        <w:t>İşe başlama tarihi Yükleniciye yazı ile bildirilecektir.</w:t>
      </w:r>
      <w:r w:rsidR="009551C5">
        <w:rPr>
          <w:rFonts w:ascii="Times New Roman" w:hAnsi="Times New Roman"/>
          <w:color w:val="000000" w:themeColor="text1"/>
          <w:sz w:val="24"/>
          <w:szCs w:val="24"/>
        </w:rPr>
        <w:t xml:space="preserve"> </w:t>
      </w:r>
      <w:r w:rsidRPr="009551C5">
        <w:rPr>
          <w:rFonts w:ascii="Times New Roman" w:hAnsi="Times New Roman"/>
          <w:color w:val="000000" w:themeColor="text1"/>
          <w:sz w:val="24"/>
          <w:szCs w:val="24"/>
        </w:rPr>
        <w:t>Yüklenici kendisine bildirilen tarihte istenilen sayıda eleman ile işe başlamış olacaktır. Pancar Analiz Laboratuvarında eleman sayısının azaltılacağı tarih yükleniciye idare tarafından yazılı olarak bildirilecektir. Çalışmaya devam edecek elemanlar idarece seçilecektir.</w:t>
      </w:r>
    </w:p>
    <w:p w:rsidR="00140726" w:rsidRDefault="00461340" w:rsidP="00140726">
      <w:pPr>
        <w:pStyle w:val="ListeParagraf"/>
        <w:numPr>
          <w:ilvl w:val="1"/>
          <w:numId w:val="21"/>
        </w:numPr>
        <w:tabs>
          <w:tab w:val="left" w:pos="567"/>
        </w:tabs>
        <w:spacing w:after="0" w:line="240" w:lineRule="auto"/>
        <w:jc w:val="both"/>
        <w:rPr>
          <w:rFonts w:ascii="Times New Roman" w:hAnsi="Times New Roman"/>
          <w:color w:val="000000" w:themeColor="text1"/>
          <w:sz w:val="24"/>
          <w:szCs w:val="24"/>
        </w:rPr>
      </w:pPr>
      <w:r w:rsidRPr="00461340">
        <w:rPr>
          <w:rFonts w:ascii="Times New Roman" w:hAnsi="Times New Roman"/>
          <w:color w:val="000000" w:themeColor="text1"/>
          <w:sz w:val="24"/>
          <w:szCs w:val="24"/>
        </w:rPr>
        <w:t>Yüklenici veya vekiline 24 saat b</w:t>
      </w:r>
      <w:r w:rsidR="00B77C94">
        <w:rPr>
          <w:rFonts w:ascii="Times New Roman" w:hAnsi="Times New Roman"/>
          <w:color w:val="000000" w:themeColor="text1"/>
          <w:sz w:val="24"/>
          <w:szCs w:val="24"/>
        </w:rPr>
        <w:t>oyunca ulaşılabilecek adres ve t</w:t>
      </w:r>
      <w:r w:rsidRPr="00461340">
        <w:rPr>
          <w:rFonts w:ascii="Times New Roman" w:hAnsi="Times New Roman"/>
          <w:color w:val="000000" w:themeColor="text1"/>
          <w:sz w:val="24"/>
          <w:szCs w:val="24"/>
        </w:rPr>
        <w:t>elefon numaraları idareye yazılı olarak bildirilecektir.</w:t>
      </w:r>
    </w:p>
    <w:p w:rsidR="00DA2125" w:rsidRDefault="00461340" w:rsidP="00DA2125">
      <w:pPr>
        <w:pStyle w:val="ListeParagraf"/>
        <w:numPr>
          <w:ilvl w:val="1"/>
          <w:numId w:val="21"/>
        </w:numPr>
        <w:tabs>
          <w:tab w:val="left" w:pos="567"/>
        </w:tabs>
        <w:spacing w:after="0" w:line="240" w:lineRule="auto"/>
        <w:jc w:val="both"/>
        <w:rPr>
          <w:rFonts w:ascii="Times New Roman" w:hAnsi="Times New Roman"/>
          <w:color w:val="000000" w:themeColor="text1"/>
          <w:sz w:val="24"/>
          <w:szCs w:val="24"/>
        </w:rPr>
      </w:pPr>
      <w:r w:rsidRPr="00DA2125">
        <w:rPr>
          <w:rFonts w:ascii="Times New Roman" w:hAnsi="Times New Roman"/>
          <w:color w:val="000000" w:themeColor="text1"/>
          <w:sz w:val="24"/>
          <w:szCs w:val="24"/>
        </w:rPr>
        <w:t>Yükle</w:t>
      </w:r>
      <w:r w:rsidR="00F10C0F" w:rsidRPr="00DA2125">
        <w:rPr>
          <w:rFonts w:ascii="Times New Roman" w:hAnsi="Times New Roman"/>
          <w:color w:val="000000" w:themeColor="text1"/>
          <w:sz w:val="24"/>
          <w:szCs w:val="24"/>
        </w:rPr>
        <w:t>nici personeli tarafından işe</w:t>
      </w:r>
      <w:r w:rsidR="00B77C94">
        <w:rPr>
          <w:rFonts w:ascii="Times New Roman" w:hAnsi="Times New Roman"/>
          <w:color w:val="000000" w:themeColor="text1"/>
          <w:sz w:val="24"/>
          <w:szCs w:val="24"/>
        </w:rPr>
        <w:t xml:space="preserve"> giriş çıkışlarda, p</w:t>
      </w:r>
      <w:r w:rsidRPr="00DA2125">
        <w:rPr>
          <w:rFonts w:ascii="Times New Roman" w:hAnsi="Times New Roman"/>
          <w:color w:val="000000" w:themeColor="text1"/>
          <w:sz w:val="24"/>
          <w:szCs w:val="24"/>
        </w:rPr>
        <w:t>ersonel birimi tara</w:t>
      </w:r>
      <w:r w:rsidR="00F10C0F" w:rsidRPr="00DA2125">
        <w:rPr>
          <w:rFonts w:ascii="Times New Roman" w:hAnsi="Times New Roman"/>
          <w:color w:val="000000" w:themeColor="text1"/>
          <w:sz w:val="24"/>
          <w:szCs w:val="24"/>
        </w:rPr>
        <w:t>fından tutanakla teslim edilen</w:t>
      </w:r>
      <w:r w:rsidRPr="00DA2125">
        <w:rPr>
          <w:rFonts w:ascii="Times New Roman" w:hAnsi="Times New Roman"/>
          <w:color w:val="000000" w:themeColor="text1"/>
          <w:sz w:val="24"/>
          <w:szCs w:val="24"/>
        </w:rPr>
        <w:t xml:space="preserve"> kartlar kullanılacaktır.</w:t>
      </w:r>
    </w:p>
    <w:p w:rsidR="00DA2125" w:rsidRDefault="00461340" w:rsidP="00DA2125">
      <w:pPr>
        <w:pStyle w:val="ListeParagraf"/>
        <w:numPr>
          <w:ilvl w:val="1"/>
          <w:numId w:val="21"/>
        </w:numPr>
        <w:tabs>
          <w:tab w:val="left" w:pos="567"/>
        </w:tabs>
        <w:spacing w:after="0" w:line="240" w:lineRule="auto"/>
        <w:jc w:val="both"/>
        <w:rPr>
          <w:rFonts w:ascii="Times New Roman" w:hAnsi="Times New Roman"/>
          <w:color w:val="000000" w:themeColor="text1"/>
          <w:sz w:val="24"/>
          <w:szCs w:val="24"/>
        </w:rPr>
      </w:pPr>
      <w:r w:rsidRPr="00DA2125">
        <w:rPr>
          <w:rFonts w:ascii="Times New Roman" w:hAnsi="Times New Roman"/>
          <w:color w:val="000000" w:themeColor="text1"/>
          <w:sz w:val="24"/>
          <w:szCs w:val="24"/>
        </w:rPr>
        <w:t>Yüklenici tarafından çalıştırılacak personel gerekli-zorunlu olmadıkça değiştirilmeyecektir. Değiştirmenin zorunlu olması durumunda, değiştirme en az 3 (üç) gün öncesinden Kalite ve İşletme Kontrol Laboratuvarı yetkilisine bildirilecektir. Bununla birlikte İdare, verilen işi yerine getiremeyen</w:t>
      </w:r>
      <w:r w:rsidR="00F3718A" w:rsidRPr="00DA2125">
        <w:rPr>
          <w:rFonts w:ascii="Times New Roman" w:hAnsi="Times New Roman"/>
          <w:color w:val="000000" w:themeColor="text1"/>
          <w:sz w:val="24"/>
          <w:szCs w:val="24"/>
        </w:rPr>
        <w:t>, iş yerinin düzen, tertip ve disiplin kurallarına uymayan</w:t>
      </w:r>
      <w:r w:rsidR="00DA2125">
        <w:rPr>
          <w:rFonts w:ascii="Times New Roman" w:hAnsi="Times New Roman"/>
          <w:color w:val="000000" w:themeColor="text1"/>
          <w:sz w:val="24"/>
          <w:szCs w:val="24"/>
        </w:rPr>
        <w:t xml:space="preserve"> yüklenici elemanının değiştiril</w:t>
      </w:r>
      <w:r w:rsidRPr="00DA2125">
        <w:rPr>
          <w:rFonts w:ascii="Times New Roman" w:hAnsi="Times New Roman"/>
          <w:color w:val="000000" w:themeColor="text1"/>
          <w:sz w:val="24"/>
          <w:szCs w:val="24"/>
        </w:rPr>
        <w:t>mesini isteyebilir. Bu durumda personel değiştirme işlemi, bildirimi takip eden en geç 3 (üç) gün içinde Yüklenici tarafından yerine getirilecektir.</w:t>
      </w:r>
    </w:p>
    <w:p w:rsidR="00DA2125" w:rsidRDefault="00461340" w:rsidP="00DA2125">
      <w:pPr>
        <w:pStyle w:val="ListeParagraf"/>
        <w:numPr>
          <w:ilvl w:val="1"/>
          <w:numId w:val="21"/>
        </w:numPr>
        <w:tabs>
          <w:tab w:val="left" w:pos="567"/>
        </w:tabs>
        <w:spacing w:after="0" w:line="240" w:lineRule="auto"/>
        <w:jc w:val="both"/>
        <w:rPr>
          <w:rFonts w:ascii="Times New Roman" w:hAnsi="Times New Roman"/>
          <w:color w:val="000000" w:themeColor="text1"/>
          <w:sz w:val="24"/>
          <w:szCs w:val="24"/>
        </w:rPr>
      </w:pPr>
      <w:r w:rsidRPr="00DA2125">
        <w:rPr>
          <w:rFonts w:ascii="Times New Roman" w:hAnsi="Times New Roman"/>
          <w:color w:val="000000" w:themeColor="text1"/>
          <w:sz w:val="24"/>
          <w:szCs w:val="24"/>
        </w:rPr>
        <w:t xml:space="preserve">Personel, Kalite ve İşletme Kontrol Laboratuvarında görevli kişilere karşı davranışlarında ölçülü ve saygılı olacaktır. </w:t>
      </w:r>
      <w:r w:rsidRPr="00DA2125">
        <w:rPr>
          <w:rFonts w:ascii="Times New Roman" w:hAnsi="Times New Roman"/>
          <w:color w:val="000000" w:themeColor="text1"/>
          <w:spacing w:val="-1"/>
          <w:sz w:val="24"/>
          <w:szCs w:val="24"/>
        </w:rPr>
        <w:t>İş disiplinini bozacak kavga, geçimsizlik, itaatsizlik ve talimatlara aykırı davranışta bulunulmayacaktır.</w:t>
      </w:r>
      <w:r w:rsidRPr="00DA2125">
        <w:rPr>
          <w:rFonts w:ascii="Times New Roman" w:hAnsi="Times New Roman"/>
          <w:color w:val="000000" w:themeColor="text1"/>
          <w:sz w:val="24"/>
          <w:szCs w:val="24"/>
        </w:rPr>
        <w:t xml:space="preserve"> Kalite ve İşletme Kontrol Laboratuvarı yetkilisi tarafından işe ve iş yerine uyumsuzluğu veya yetersizliği tespit edilen ve yazılı olarak değiştirilmesi istenen personel, ikinci bir ikaza gerek g</w:t>
      </w:r>
      <w:r w:rsidR="00620C2C" w:rsidRPr="00DA2125">
        <w:rPr>
          <w:rFonts w:ascii="Times New Roman" w:hAnsi="Times New Roman"/>
          <w:color w:val="000000" w:themeColor="text1"/>
          <w:sz w:val="24"/>
          <w:szCs w:val="24"/>
        </w:rPr>
        <w:t xml:space="preserve">örülmeden 3 (üç) iş günü içinde </w:t>
      </w:r>
      <w:r w:rsidRPr="00DA2125">
        <w:rPr>
          <w:rFonts w:ascii="Times New Roman" w:hAnsi="Times New Roman"/>
          <w:color w:val="000000" w:themeColor="text1"/>
          <w:sz w:val="24"/>
          <w:szCs w:val="24"/>
        </w:rPr>
        <w:t xml:space="preserve">derhal değiştirilecektir. </w:t>
      </w:r>
    </w:p>
    <w:p w:rsidR="00DA2125" w:rsidRDefault="00B77C94" w:rsidP="00DA2125">
      <w:pPr>
        <w:pStyle w:val="ListeParagraf"/>
        <w:numPr>
          <w:ilvl w:val="1"/>
          <w:numId w:val="21"/>
        </w:numPr>
        <w:tabs>
          <w:tab w:val="left" w:pos="567"/>
        </w:tabs>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Yüklenici personeli tek tip iş önlüğü ve iş ayakkabısı giyecek,</w:t>
      </w:r>
      <w:r w:rsidR="00F10C0F" w:rsidRPr="00DA2125">
        <w:rPr>
          <w:rFonts w:ascii="Times New Roman" w:hAnsi="Times New Roman"/>
          <w:color w:val="000000" w:themeColor="text1"/>
          <w:sz w:val="24"/>
          <w:szCs w:val="24"/>
        </w:rPr>
        <w:t xml:space="preserve"> kıyafetleri daima temiz olacaktır. Yüklenici personeli çalıştığı yerin tertip, düzen ve temizliğine özen göstermesi zorunludur.</w:t>
      </w:r>
    </w:p>
    <w:p w:rsidR="00DA2125" w:rsidRDefault="00461340" w:rsidP="00DA2125">
      <w:pPr>
        <w:pStyle w:val="ListeParagraf"/>
        <w:numPr>
          <w:ilvl w:val="1"/>
          <w:numId w:val="21"/>
        </w:numPr>
        <w:tabs>
          <w:tab w:val="left" w:pos="567"/>
        </w:tabs>
        <w:spacing w:after="0" w:line="240" w:lineRule="auto"/>
        <w:jc w:val="both"/>
        <w:rPr>
          <w:rFonts w:ascii="Times New Roman" w:hAnsi="Times New Roman"/>
          <w:color w:val="000000" w:themeColor="text1"/>
          <w:sz w:val="24"/>
          <w:szCs w:val="24"/>
        </w:rPr>
      </w:pPr>
      <w:r w:rsidRPr="00DA2125">
        <w:rPr>
          <w:rFonts w:ascii="Times New Roman" w:hAnsi="Times New Roman"/>
          <w:color w:val="000000" w:themeColor="text1"/>
          <w:sz w:val="24"/>
          <w:szCs w:val="24"/>
        </w:rPr>
        <w:t xml:space="preserve">Güvenlik nedeni ile Yüklenici personelinin giriş ve çıkış saatlerinde güvenlik görevlileri tarafından çanta, poşet ve üst araması yapılabilir. Bu arama Yüklenicinin zarardan sorumluluğunu ortadan kaldırmaz. </w:t>
      </w:r>
    </w:p>
    <w:p w:rsidR="00140726" w:rsidRPr="00A64F7B" w:rsidRDefault="00140726" w:rsidP="00DA2125">
      <w:pPr>
        <w:pStyle w:val="ListeParagraf"/>
        <w:numPr>
          <w:ilvl w:val="1"/>
          <w:numId w:val="21"/>
        </w:numPr>
        <w:tabs>
          <w:tab w:val="left" w:pos="567"/>
        </w:tabs>
        <w:spacing w:after="0" w:line="240" w:lineRule="auto"/>
        <w:jc w:val="both"/>
        <w:rPr>
          <w:rFonts w:ascii="Times New Roman" w:hAnsi="Times New Roman"/>
          <w:color w:val="000000" w:themeColor="text1"/>
          <w:sz w:val="24"/>
          <w:szCs w:val="24"/>
        </w:rPr>
      </w:pPr>
      <w:r w:rsidRPr="00A64F7B">
        <w:rPr>
          <w:rFonts w:ascii="Times New Roman" w:hAnsi="Times New Roman"/>
          <w:bCs/>
          <w:color w:val="000000" w:themeColor="text1"/>
          <w:sz w:val="24"/>
          <w:szCs w:val="24"/>
        </w:rPr>
        <w:t>Yüklenici tarafından çalıştırılacak personel için kısa vadeli risk prim oranı 2 (iki) olarak tespit edilmiştir.</w:t>
      </w:r>
    </w:p>
    <w:p w:rsidR="002268B8" w:rsidRPr="00E6123B" w:rsidRDefault="002268B8" w:rsidP="002268B8">
      <w:pPr>
        <w:spacing w:after="0" w:line="240" w:lineRule="auto"/>
        <w:jc w:val="both"/>
        <w:rPr>
          <w:rFonts w:ascii="Times New Roman" w:hAnsi="Times New Roman"/>
          <w:b/>
          <w:color w:val="000000" w:themeColor="text1"/>
          <w:sz w:val="24"/>
          <w:szCs w:val="24"/>
        </w:rPr>
      </w:pPr>
    </w:p>
    <w:p w:rsidR="00893E34" w:rsidRPr="00E6123B" w:rsidRDefault="00DA2125" w:rsidP="002268B8">
      <w:pPr>
        <w:spacing w:after="0" w:line="240" w:lineRule="auto"/>
        <w:jc w:val="both"/>
        <w:rPr>
          <w:rFonts w:ascii="Times New Roman" w:hAnsi="Times New Roman"/>
          <w:b/>
          <w:color w:val="000000" w:themeColor="text1"/>
          <w:sz w:val="24"/>
          <w:szCs w:val="24"/>
        </w:rPr>
      </w:pPr>
      <w:r>
        <w:rPr>
          <w:rFonts w:ascii="Times New Roman" w:hAnsi="Times New Roman"/>
          <w:b/>
          <w:color w:val="000000" w:themeColor="text1"/>
          <w:sz w:val="24"/>
          <w:szCs w:val="24"/>
        </w:rPr>
        <w:t>MADDE 5</w:t>
      </w:r>
      <w:r w:rsidR="00AA5651" w:rsidRPr="00E6123B">
        <w:rPr>
          <w:rFonts w:ascii="Times New Roman" w:hAnsi="Times New Roman"/>
          <w:b/>
          <w:color w:val="000000" w:themeColor="text1"/>
          <w:sz w:val="24"/>
          <w:szCs w:val="24"/>
        </w:rPr>
        <w:t>- YÜKLENİCİNİN SORUMLULUKLARI</w:t>
      </w:r>
    </w:p>
    <w:p w:rsidR="00DA2125" w:rsidRPr="00DA2125" w:rsidRDefault="00DA2125" w:rsidP="00DA2125">
      <w:pPr>
        <w:pStyle w:val="ListeParagraf"/>
        <w:numPr>
          <w:ilvl w:val="0"/>
          <w:numId w:val="9"/>
        </w:numPr>
        <w:spacing w:after="0" w:line="240" w:lineRule="auto"/>
        <w:jc w:val="both"/>
        <w:rPr>
          <w:rFonts w:ascii="Times New Roman" w:hAnsi="Times New Roman"/>
          <w:vanish/>
          <w:color w:val="000000" w:themeColor="text1"/>
          <w:sz w:val="24"/>
          <w:szCs w:val="20"/>
        </w:rPr>
      </w:pPr>
    </w:p>
    <w:p w:rsidR="00DA2125" w:rsidRPr="00DA2125" w:rsidRDefault="00DA2125" w:rsidP="00DA2125">
      <w:pPr>
        <w:pStyle w:val="ListeParagraf"/>
        <w:numPr>
          <w:ilvl w:val="0"/>
          <w:numId w:val="9"/>
        </w:numPr>
        <w:spacing w:after="0" w:line="240" w:lineRule="auto"/>
        <w:jc w:val="both"/>
        <w:rPr>
          <w:rFonts w:ascii="Times New Roman" w:hAnsi="Times New Roman"/>
          <w:vanish/>
          <w:color w:val="000000" w:themeColor="text1"/>
          <w:sz w:val="24"/>
          <w:szCs w:val="20"/>
        </w:rPr>
      </w:pPr>
    </w:p>
    <w:p w:rsidR="00893E34" w:rsidRPr="00E6123B" w:rsidRDefault="00AA5651" w:rsidP="00DA2125">
      <w:pPr>
        <w:pStyle w:val="ListeParagraf"/>
        <w:numPr>
          <w:ilvl w:val="1"/>
          <w:numId w:val="9"/>
        </w:numPr>
        <w:spacing w:after="0" w:line="240" w:lineRule="auto"/>
        <w:jc w:val="both"/>
        <w:rPr>
          <w:rFonts w:ascii="Times New Roman" w:hAnsi="Times New Roman"/>
          <w:b/>
          <w:color w:val="000000" w:themeColor="text1"/>
          <w:sz w:val="24"/>
          <w:szCs w:val="24"/>
        </w:rPr>
      </w:pPr>
      <w:r w:rsidRPr="00E6123B">
        <w:rPr>
          <w:rFonts w:ascii="Times New Roman" w:hAnsi="Times New Roman"/>
          <w:color w:val="000000" w:themeColor="text1"/>
          <w:sz w:val="24"/>
          <w:szCs w:val="20"/>
        </w:rPr>
        <w:t xml:space="preserve">Yüklenici istihdam edeceği personel için Sosyal Güvenlik Kurumu nezdinde kendi adına bir işyeri dosyası açtıracak ve işçilerine ait </w:t>
      </w:r>
      <w:r w:rsidR="00413790" w:rsidRPr="00E6123B">
        <w:rPr>
          <w:rFonts w:ascii="Times New Roman" w:hAnsi="Times New Roman"/>
          <w:color w:val="000000" w:themeColor="text1"/>
          <w:sz w:val="24"/>
          <w:szCs w:val="20"/>
        </w:rPr>
        <w:t>4857 Sayılı Kanun</w:t>
      </w:r>
      <w:r w:rsidRPr="00E6123B">
        <w:rPr>
          <w:rFonts w:ascii="Times New Roman" w:hAnsi="Times New Roman"/>
          <w:color w:val="000000" w:themeColor="text1"/>
          <w:sz w:val="24"/>
          <w:szCs w:val="20"/>
        </w:rPr>
        <w:t xml:space="preserve"> ve </w:t>
      </w:r>
      <w:r w:rsidR="00413790" w:rsidRPr="00E6123B">
        <w:rPr>
          <w:rFonts w:ascii="Times New Roman" w:hAnsi="Times New Roman"/>
          <w:color w:val="000000" w:themeColor="text1"/>
          <w:sz w:val="24"/>
          <w:szCs w:val="20"/>
        </w:rPr>
        <w:t xml:space="preserve">5510 Sayılı </w:t>
      </w:r>
      <w:r w:rsidRPr="00E6123B">
        <w:rPr>
          <w:rFonts w:ascii="Times New Roman" w:hAnsi="Times New Roman"/>
          <w:color w:val="000000" w:themeColor="text1"/>
          <w:sz w:val="24"/>
          <w:szCs w:val="20"/>
        </w:rPr>
        <w:t xml:space="preserve">Sosyal Sigortalar ve Genel Sağlık Sigortası Kanunundan doğan vecibelerini müstakil işveren olarak bu dosya numaralarından yürütecek olup bunu </w:t>
      </w:r>
      <w:r w:rsidR="00413790" w:rsidRPr="00E6123B">
        <w:rPr>
          <w:rFonts w:ascii="Times New Roman" w:hAnsi="Times New Roman"/>
          <w:color w:val="000000" w:themeColor="text1"/>
          <w:sz w:val="24"/>
          <w:szCs w:val="20"/>
        </w:rPr>
        <w:t>İ</w:t>
      </w:r>
      <w:r w:rsidRPr="00E6123B">
        <w:rPr>
          <w:rFonts w:ascii="Times New Roman" w:hAnsi="Times New Roman"/>
          <w:color w:val="000000" w:themeColor="text1"/>
          <w:sz w:val="24"/>
          <w:szCs w:val="20"/>
        </w:rPr>
        <w:t xml:space="preserve">dareye tevsik etmekle yükümlüdür. </w:t>
      </w:r>
    </w:p>
    <w:p w:rsidR="00893E34" w:rsidRPr="00E6123B" w:rsidRDefault="00AA5651" w:rsidP="002268B8">
      <w:pPr>
        <w:pStyle w:val="ListeParagraf"/>
        <w:numPr>
          <w:ilvl w:val="1"/>
          <w:numId w:val="9"/>
        </w:numPr>
        <w:spacing w:after="0" w:line="240" w:lineRule="auto"/>
        <w:jc w:val="both"/>
        <w:rPr>
          <w:rFonts w:ascii="Times New Roman" w:hAnsi="Times New Roman"/>
          <w:b/>
          <w:color w:val="000000" w:themeColor="text1"/>
          <w:sz w:val="24"/>
          <w:szCs w:val="24"/>
        </w:rPr>
      </w:pPr>
      <w:r w:rsidRPr="00E6123B">
        <w:rPr>
          <w:rFonts w:ascii="Times New Roman" w:hAnsi="Times New Roman"/>
          <w:color w:val="000000" w:themeColor="text1"/>
          <w:sz w:val="24"/>
          <w:szCs w:val="24"/>
        </w:rPr>
        <w:t xml:space="preserve">Sosyal Güvenlik </w:t>
      </w:r>
      <w:r w:rsidR="00413790" w:rsidRPr="00E6123B">
        <w:rPr>
          <w:rFonts w:ascii="Times New Roman" w:hAnsi="Times New Roman"/>
          <w:color w:val="000000" w:themeColor="text1"/>
          <w:sz w:val="24"/>
          <w:szCs w:val="24"/>
        </w:rPr>
        <w:t>m</w:t>
      </w:r>
      <w:r w:rsidRPr="00E6123B">
        <w:rPr>
          <w:rFonts w:ascii="Times New Roman" w:hAnsi="Times New Roman"/>
          <w:color w:val="000000" w:themeColor="text1"/>
          <w:sz w:val="24"/>
          <w:szCs w:val="24"/>
        </w:rPr>
        <w:t>evzuatı ile her türlü işçi ve işveren hakkındaki mevzuata göre işçi alınması, işçi haklarının ödenmesi, işçi çıkarılması, vb. konularda tüm sorumluluk Yükleniciye ait olup İdare bu konularda sorumlu sayılmayacaktır.</w:t>
      </w:r>
    </w:p>
    <w:p w:rsidR="00893E34" w:rsidRPr="00E6123B" w:rsidRDefault="00AA5651" w:rsidP="002268B8">
      <w:pPr>
        <w:pStyle w:val="ListeParagraf"/>
        <w:numPr>
          <w:ilvl w:val="1"/>
          <w:numId w:val="9"/>
        </w:numPr>
        <w:spacing w:after="0" w:line="240" w:lineRule="auto"/>
        <w:jc w:val="both"/>
        <w:rPr>
          <w:rFonts w:ascii="Times New Roman" w:hAnsi="Times New Roman"/>
          <w:b/>
          <w:color w:val="000000" w:themeColor="text1"/>
          <w:sz w:val="24"/>
          <w:szCs w:val="24"/>
        </w:rPr>
      </w:pPr>
      <w:r w:rsidRPr="00E6123B">
        <w:rPr>
          <w:rFonts w:ascii="Times New Roman" w:hAnsi="Times New Roman"/>
          <w:color w:val="000000" w:themeColor="text1"/>
          <w:sz w:val="24"/>
          <w:szCs w:val="24"/>
        </w:rPr>
        <w:t xml:space="preserve">İşlerinin yürütülmesi ve Yüklenicinin bu işle ilgili olarak çalıştıracağı personel bakımından </w:t>
      </w:r>
      <w:r w:rsidR="00413790" w:rsidRPr="00E6123B">
        <w:rPr>
          <w:rFonts w:ascii="Times New Roman" w:hAnsi="Times New Roman"/>
          <w:color w:val="000000" w:themeColor="text1"/>
          <w:sz w:val="24"/>
          <w:szCs w:val="24"/>
        </w:rPr>
        <w:t xml:space="preserve">4857 Sayılı </w:t>
      </w:r>
      <w:r w:rsidRPr="00E6123B">
        <w:rPr>
          <w:rFonts w:ascii="Times New Roman" w:hAnsi="Times New Roman"/>
          <w:color w:val="000000" w:themeColor="text1"/>
          <w:sz w:val="24"/>
          <w:szCs w:val="24"/>
        </w:rPr>
        <w:t xml:space="preserve">Kanun, Vergi Kanunları, Sosyal Güvenlik </w:t>
      </w:r>
      <w:r w:rsidR="00413790" w:rsidRPr="00E6123B">
        <w:rPr>
          <w:rFonts w:ascii="Times New Roman" w:hAnsi="Times New Roman"/>
          <w:color w:val="000000" w:themeColor="text1"/>
          <w:sz w:val="24"/>
          <w:szCs w:val="24"/>
        </w:rPr>
        <w:t>m</w:t>
      </w:r>
      <w:r w:rsidRPr="00E6123B">
        <w:rPr>
          <w:rFonts w:ascii="Times New Roman" w:hAnsi="Times New Roman"/>
          <w:color w:val="000000" w:themeColor="text1"/>
          <w:sz w:val="24"/>
          <w:szCs w:val="24"/>
        </w:rPr>
        <w:t xml:space="preserve">evzuatı ile ilgili sair yasalar ile tüzük ve nizamname hükümlerinin uygulanmasından doğacak her türlü hukuki sorumluluk doğrudan doğruya Yükleniciye ait olacaktır. </w:t>
      </w:r>
    </w:p>
    <w:p w:rsidR="00893E34" w:rsidRPr="00E6123B" w:rsidRDefault="00AA5651" w:rsidP="002268B8">
      <w:pPr>
        <w:pStyle w:val="ListeParagraf"/>
        <w:numPr>
          <w:ilvl w:val="1"/>
          <w:numId w:val="9"/>
        </w:numPr>
        <w:spacing w:after="0" w:line="240" w:lineRule="auto"/>
        <w:jc w:val="both"/>
        <w:rPr>
          <w:rFonts w:ascii="Times New Roman" w:hAnsi="Times New Roman"/>
          <w:b/>
          <w:color w:val="000000" w:themeColor="text1"/>
          <w:sz w:val="24"/>
          <w:szCs w:val="24"/>
        </w:rPr>
      </w:pPr>
      <w:r w:rsidRPr="00E6123B">
        <w:rPr>
          <w:rFonts w:ascii="Times New Roman" w:hAnsi="Times New Roman"/>
          <w:color w:val="000000" w:themeColor="text1"/>
          <w:sz w:val="24"/>
          <w:szCs w:val="24"/>
        </w:rPr>
        <w:t>Çalıştırılacak personelin maaş, sigorta vb. hakları 4857 sayılı Kanun hükümleri gereğince yerine getirilecektir.</w:t>
      </w:r>
    </w:p>
    <w:p w:rsidR="00893E34" w:rsidRPr="00E6123B" w:rsidRDefault="00AA5651" w:rsidP="002268B8">
      <w:pPr>
        <w:pStyle w:val="ListeParagraf"/>
        <w:numPr>
          <w:ilvl w:val="1"/>
          <w:numId w:val="9"/>
        </w:numPr>
        <w:spacing w:after="0" w:line="240" w:lineRule="auto"/>
        <w:jc w:val="both"/>
        <w:rPr>
          <w:rFonts w:ascii="Times New Roman" w:hAnsi="Times New Roman"/>
          <w:b/>
          <w:color w:val="000000" w:themeColor="text1"/>
          <w:sz w:val="24"/>
          <w:szCs w:val="24"/>
        </w:rPr>
      </w:pPr>
      <w:r w:rsidRPr="00A64F7B">
        <w:rPr>
          <w:rFonts w:ascii="Times New Roman" w:hAnsi="Times New Roman"/>
          <w:color w:val="000000" w:themeColor="text1"/>
          <w:sz w:val="24"/>
          <w:szCs w:val="20"/>
        </w:rPr>
        <w:t xml:space="preserve">Yüklenici, </w:t>
      </w:r>
      <w:r w:rsidR="00F3718A" w:rsidRPr="00A64F7B">
        <w:rPr>
          <w:rFonts w:ascii="Times New Roman" w:hAnsi="Times New Roman"/>
          <w:color w:val="000000" w:themeColor="text1"/>
          <w:sz w:val="24"/>
          <w:szCs w:val="24"/>
        </w:rPr>
        <w:t xml:space="preserve">idare </w:t>
      </w:r>
      <w:r w:rsidRPr="00A64F7B">
        <w:rPr>
          <w:rFonts w:ascii="Times New Roman" w:hAnsi="Times New Roman"/>
          <w:color w:val="000000" w:themeColor="text1"/>
          <w:sz w:val="24"/>
          <w:szCs w:val="20"/>
        </w:rPr>
        <w:t xml:space="preserve">tarafından talep edilen hizmetin yürütümü ile ilgili her türlü bilgi ve belgeyi (her ay SGK' a verilmesi gereken aylık prim ve hizmet belgesinin, prim makbuzlarının ve işsizlik sigortası primleri ile isim listelerinin birer kopyaları gibi) en kısa sürede İdareye verecek ve çalışma odalarında personeli tarafından görülebilecek bir yere asacaktır. Aksi takdirde istenen belgelerin ibrazına kadar istihkak ödenmeyecektir. Ayrıca </w:t>
      </w:r>
      <w:r w:rsidR="008E3625" w:rsidRPr="00A64F7B">
        <w:rPr>
          <w:rFonts w:ascii="Times New Roman" w:hAnsi="Times New Roman"/>
          <w:color w:val="000000" w:themeColor="text1"/>
          <w:sz w:val="24"/>
          <w:szCs w:val="20"/>
        </w:rPr>
        <w:t>Y</w:t>
      </w:r>
      <w:r w:rsidRPr="00A64F7B">
        <w:rPr>
          <w:rFonts w:ascii="Times New Roman" w:hAnsi="Times New Roman"/>
          <w:color w:val="000000" w:themeColor="text1"/>
          <w:sz w:val="24"/>
          <w:szCs w:val="20"/>
        </w:rPr>
        <w:t>üklenicinin yasal yükümlülüklerini yerine getirip getirmediğini idare yetkilileri ve Kontrol Teşkilatı her</w:t>
      </w:r>
      <w:r w:rsidRPr="00E6123B">
        <w:rPr>
          <w:rFonts w:ascii="Times New Roman" w:hAnsi="Times New Roman"/>
          <w:color w:val="000000" w:themeColor="text1"/>
          <w:sz w:val="24"/>
          <w:szCs w:val="20"/>
        </w:rPr>
        <w:t xml:space="preserve"> </w:t>
      </w:r>
      <w:r w:rsidRPr="00E6123B">
        <w:rPr>
          <w:rFonts w:ascii="Times New Roman" w:hAnsi="Times New Roman"/>
          <w:color w:val="000000" w:themeColor="text1"/>
          <w:sz w:val="24"/>
          <w:szCs w:val="20"/>
        </w:rPr>
        <w:lastRenderedPageBreak/>
        <w:t xml:space="preserve">zaman kontrol edebilir. Bu kontroller sırasında </w:t>
      </w:r>
      <w:r w:rsidR="008E3625" w:rsidRPr="00E6123B">
        <w:rPr>
          <w:rFonts w:ascii="Times New Roman" w:hAnsi="Times New Roman"/>
          <w:color w:val="000000" w:themeColor="text1"/>
          <w:sz w:val="24"/>
          <w:szCs w:val="20"/>
        </w:rPr>
        <w:t>Y</w:t>
      </w:r>
      <w:r w:rsidRPr="00E6123B">
        <w:rPr>
          <w:rFonts w:ascii="Times New Roman" w:hAnsi="Times New Roman"/>
          <w:color w:val="000000" w:themeColor="text1"/>
          <w:sz w:val="24"/>
          <w:szCs w:val="20"/>
        </w:rPr>
        <w:t>üklenicinin eksik veya hatalı işlemi belirlendiği takdirde de bu eksiklik yasal olarak giderilinceye kadar istihkak ödenmeyecektir.</w:t>
      </w:r>
    </w:p>
    <w:p w:rsidR="00893E34" w:rsidRPr="00E6123B" w:rsidRDefault="00AA5651" w:rsidP="002268B8">
      <w:pPr>
        <w:pStyle w:val="ListeParagraf"/>
        <w:numPr>
          <w:ilvl w:val="1"/>
          <w:numId w:val="9"/>
        </w:numPr>
        <w:spacing w:after="0" w:line="240" w:lineRule="auto"/>
        <w:jc w:val="both"/>
        <w:rPr>
          <w:rFonts w:ascii="Times New Roman" w:hAnsi="Times New Roman"/>
          <w:b/>
          <w:color w:val="000000" w:themeColor="text1"/>
          <w:sz w:val="24"/>
          <w:szCs w:val="24"/>
        </w:rPr>
      </w:pPr>
      <w:r w:rsidRPr="00E6123B">
        <w:rPr>
          <w:rFonts w:ascii="Times New Roman" w:hAnsi="Times New Roman"/>
          <w:color w:val="000000" w:themeColor="text1"/>
          <w:sz w:val="24"/>
          <w:szCs w:val="24"/>
        </w:rPr>
        <w:t xml:space="preserve">Yüklenici personelinin sigorta primlerinin çalıştırdıkları gün kadar bildirilmesi zorunludur. Ancak sürekli çalışan personelin aylık sigorta primleri tam olarak </w:t>
      </w:r>
      <w:r w:rsidR="008E3625" w:rsidRPr="00E6123B">
        <w:rPr>
          <w:rFonts w:ascii="Times New Roman" w:hAnsi="Times New Roman"/>
          <w:color w:val="000000" w:themeColor="text1"/>
          <w:sz w:val="24"/>
          <w:szCs w:val="24"/>
        </w:rPr>
        <w:t xml:space="preserve">30 </w:t>
      </w:r>
      <w:r w:rsidRPr="00E6123B">
        <w:rPr>
          <w:rFonts w:ascii="Times New Roman" w:hAnsi="Times New Roman"/>
          <w:color w:val="000000" w:themeColor="text1"/>
          <w:sz w:val="24"/>
          <w:szCs w:val="24"/>
        </w:rPr>
        <w:t>(</w:t>
      </w:r>
      <w:r w:rsidR="008E3625" w:rsidRPr="00E6123B">
        <w:rPr>
          <w:rFonts w:ascii="Times New Roman" w:hAnsi="Times New Roman"/>
          <w:color w:val="000000" w:themeColor="text1"/>
          <w:sz w:val="24"/>
          <w:szCs w:val="24"/>
        </w:rPr>
        <w:t>Otuz</w:t>
      </w:r>
      <w:r w:rsidRPr="00E6123B">
        <w:rPr>
          <w:rFonts w:ascii="Times New Roman" w:hAnsi="Times New Roman"/>
          <w:color w:val="000000" w:themeColor="text1"/>
          <w:sz w:val="24"/>
          <w:szCs w:val="24"/>
        </w:rPr>
        <w:t xml:space="preserve"> gün) yatırılacaktır.</w:t>
      </w:r>
    </w:p>
    <w:p w:rsidR="00D66B0F" w:rsidRPr="005910D5" w:rsidRDefault="00AA5651" w:rsidP="005910D5">
      <w:pPr>
        <w:pStyle w:val="ListeParagraf"/>
        <w:numPr>
          <w:ilvl w:val="1"/>
          <w:numId w:val="9"/>
        </w:numPr>
        <w:spacing w:after="0" w:line="240" w:lineRule="auto"/>
        <w:jc w:val="both"/>
        <w:rPr>
          <w:rFonts w:ascii="Times New Roman" w:hAnsi="Times New Roman"/>
          <w:b/>
          <w:color w:val="000000" w:themeColor="text1"/>
          <w:sz w:val="24"/>
          <w:szCs w:val="24"/>
        </w:rPr>
      </w:pPr>
      <w:r w:rsidRPr="00E6123B">
        <w:rPr>
          <w:rFonts w:ascii="Times New Roman" w:hAnsi="Times New Roman"/>
          <w:color w:val="000000" w:themeColor="text1"/>
          <w:sz w:val="24"/>
          <w:szCs w:val="24"/>
        </w:rPr>
        <w:t xml:space="preserve">Sözleşme konusu hizmetin denetim ve kabul işlemleri, sözleşme tasarısında ve Hizmet </w:t>
      </w:r>
      <w:r w:rsidR="008E3625" w:rsidRPr="00E6123B">
        <w:rPr>
          <w:rFonts w:ascii="Times New Roman" w:hAnsi="Times New Roman"/>
          <w:color w:val="000000" w:themeColor="text1"/>
          <w:sz w:val="24"/>
          <w:szCs w:val="24"/>
        </w:rPr>
        <w:t>İ</w:t>
      </w:r>
      <w:r w:rsidRPr="00E6123B">
        <w:rPr>
          <w:rFonts w:ascii="Times New Roman" w:hAnsi="Times New Roman"/>
          <w:color w:val="000000" w:themeColor="text1"/>
          <w:sz w:val="24"/>
          <w:szCs w:val="24"/>
        </w:rPr>
        <w:t>şleri Genel Şartnamesinde belirtilen hükümlere göre gerçekleştirilecektir. İşin yürütülmesi aylık dönemler halinde olduğundan, her ayın sonunda Yüklenicinin fatura ve eklerini eksiksiz olarak</w:t>
      </w:r>
      <w:r w:rsidR="00F3718A">
        <w:rPr>
          <w:rFonts w:ascii="Times New Roman" w:hAnsi="Times New Roman"/>
          <w:color w:val="000000" w:themeColor="text1"/>
          <w:sz w:val="24"/>
          <w:szCs w:val="24"/>
        </w:rPr>
        <w:t xml:space="preserve"> idareye</w:t>
      </w:r>
      <w:r w:rsidRPr="00E6123B">
        <w:rPr>
          <w:rFonts w:ascii="Times New Roman" w:hAnsi="Times New Roman"/>
          <w:color w:val="000000" w:themeColor="text1"/>
          <w:sz w:val="24"/>
          <w:szCs w:val="24"/>
        </w:rPr>
        <w:t xml:space="preserve"> teslimini müteakip düzenlenecek olan hak ediş raporundan sonra Yüklenici’ye ödemeler 5 (beş) </w:t>
      </w:r>
      <w:r w:rsidR="008E3625" w:rsidRPr="00E6123B">
        <w:rPr>
          <w:rFonts w:ascii="Times New Roman" w:hAnsi="Times New Roman"/>
          <w:color w:val="000000" w:themeColor="text1"/>
          <w:sz w:val="24"/>
          <w:szCs w:val="24"/>
        </w:rPr>
        <w:t>iş</w:t>
      </w:r>
      <w:r w:rsidRPr="00E6123B">
        <w:rPr>
          <w:rFonts w:ascii="Times New Roman" w:hAnsi="Times New Roman"/>
          <w:color w:val="000000" w:themeColor="text1"/>
          <w:sz w:val="24"/>
          <w:szCs w:val="24"/>
        </w:rPr>
        <w:t>gün</w:t>
      </w:r>
      <w:r w:rsidR="008E3625" w:rsidRPr="00E6123B">
        <w:rPr>
          <w:rFonts w:ascii="Times New Roman" w:hAnsi="Times New Roman"/>
          <w:color w:val="000000" w:themeColor="text1"/>
          <w:sz w:val="24"/>
          <w:szCs w:val="24"/>
        </w:rPr>
        <w:t>ü</w:t>
      </w:r>
      <w:r w:rsidRPr="00E6123B">
        <w:rPr>
          <w:rFonts w:ascii="Times New Roman" w:hAnsi="Times New Roman"/>
          <w:color w:val="000000" w:themeColor="text1"/>
          <w:sz w:val="24"/>
          <w:szCs w:val="24"/>
        </w:rPr>
        <w:t xml:space="preserve"> içinde yapılacaktır. Hakediş raporuna istinaden ödemeler yapıldıktan sonra</w:t>
      </w:r>
      <w:r w:rsidR="008E3625" w:rsidRPr="00E6123B">
        <w:rPr>
          <w:rFonts w:ascii="Times New Roman" w:hAnsi="Times New Roman"/>
          <w:color w:val="000000" w:themeColor="text1"/>
          <w:sz w:val="24"/>
          <w:szCs w:val="24"/>
        </w:rPr>
        <w:t>,</w:t>
      </w:r>
      <w:r w:rsidRPr="00E6123B">
        <w:rPr>
          <w:rFonts w:ascii="Times New Roman" w:hAnsi="Times New Roman"/>
          <w:color w:val="000000" w:themeColor="text1"/>
          <w:sz w:val="24"/>
          <w:szCs w:val="24"/>
        </w:rPr>
        <w:t xml:space="preserve"> Yüklenici tarafından en geç 2 (iki) gün içinde personelin maaşları ödenecektir. </w:t>
      </w:r>
      <w:r w:rsidRPr="00E6123B">
        <w:rPr>
          <w:rFonts w:ascii="Times New Roman" w:hAnsi="Times New Roman"/>
          <w:bCs/>
          <w:color w:val="000000" w:themeColor="text1"/>
          <w:sz w:val="24"/>
          <w:szCs w:val="24"/>
        </w:rPr>
        <w:t>Yüklenici personelinin maaşları her halükarda en geç her ayın 10</w:t>
      </w:r>
      <w:r w:rsidR="00AD5D0F">
        <w:rPr>
          <w:rFonts w:ascii="Times New Roman" w:hAnsi="Times New Roman"/>
          <w:bCs/>
          <w:color w:val="000000" w:themeColor="text1"/>
          <w:sz w:val="24"/>
          <w:szCs w:val="24"/>
        </w:rPr>
        <w:t xml:space="preserve"> </w:t>
      </w:r>
      <w:r w:rsidRPr="00E6123B">
        <w:rPr>
          <w:rFonts w:ascii="Times New Roman" w:hAnsi="Times New Roman"/>
          <w:bCs/>
          <w:color w:val="000000" w:themeColor="text1"/>
          <w:sz w:val="24"/>
          <w:szCs w:val="24"/>
        </w:rPr>
        <w:t>una kadar ödenecektir.</w:t>
      </w:r>
      <w:r w:rsidRPr="00E6123B">
        <w:rPr>
          <w:rFonts w:ascii="Times New Roman" w:hAnsi="Times New Roman"/>
          <w:color w:val="000000" w:themeColor="text1"/>
          <w:sz w:val="24"/>
          <w:szCs w:val="24"/>
        </w:rPr>
        <w:t xml:space="preserve"> Yüklenici, pe</w:t>
      </w:r>
      <w:r w:rsidRPr="00E6123B">
        <w:rPr>
          <w:rFonts w:ascii="Times New Roman" w:hAnsi="Times New Roman"/>
          <w:color w:val="000000" w:themeColor="text1"/>
          <w:sz w:val="24"/>
          <w:szCs w:val="20"/>
        </w:rPr>
        <w:t xml:space="preserve">rsonelin ücretlerini ödeyebilmesi için bankadan her personele hesap açmakla yükümlüdür. İdare banka hesaplarının yüklenici tarafından açılıp açılmadığını ve bordroda gösterilen maaşların, açılan banka hesabına yatırılıp yatırılmadığını kontrol edecektir. </w:t>
      </w:r>
      <w:r w:rsidRPr="00E6123B">
        <w:rPr>
          <w:rFonts w:ascii="Times New Roman" w:hAnsi="Times New Roman"/>
          <w:color w:val="000000" w:themeColor="text1"/>
          <w:sz w:val="24"/>
          <w:szCs w:val="24"/>
        </w:rPr>
        <w:t xml:space="preserve">  </w:t>
      </w:r>
    </w:p>
    <w:p w:rsidR="00633AD2" w:rsidRPr="006B158F" w:rsidRDefault="00DB75EB" w:rsidP="006B158F">
      <w:pPr>
        <w:pStyle w:val="ListeParagraf"/>
        <w:numPr>
          <w:ilvl w:val="1"/>
          <w:numId w:val="9"/>
        </w:numPr>
        <w:spacing w:after="0" w:line="240" w:lineRule="auto"/>
        <w:jc w:val="both"/>
        <w:rPr>
          <w:rFonts w:ascii="Times New Roman" w:hAnsi="Times New Roman"/>
          <w:b/>
          <w:color w:val="000000" w:themeColor="text1"/>
          <w:sz w:val="24"/>
          <w:szCs w:val="24"/>
        </w:rPr>
      </w:pPr>
      <w:r w:rsidRPr="00E6123B">
        <w:rPr>
          <w:rFonts w:ascii="Times New Roman" w:hAnsi="Times New Roman"/>
          <w:color w:val="000000" w:themeColor="text1"/>
          <w:sz w:val="24"/>
          <w:szCs w:val="24"/>
        </w:rPr>
        <w:t>Yüklenici</w:t>
      </w:r>
      <w:r w:rsidR="005C5765" w:rsidRPr="00B476B8">
        <w:rPr>
          <w:rFonts w:ascii="Times New Roman" w:hAnsi="Times New Roman"/>
          <w:sz w:val="24"/>
          <w:szCs w:val="24"/>
        </w:rPr>
        <w:t xml:space="preserve"> 6331 ve 4857 sayılı İş Sağlığı ve Güvenliği Kanunlarına göre gerekli kor</w:t>
      </w:r>
      <w:r w:rsidR="00F70EED">
        <w:rPr>
          <w:rFonts w:ascii="Times New Roman" w:hAnsi="Times New Roman"/>
          <w:sz w:val="24"/>
          <w:szCs w:val="24"/>
        </w:rPr>
        <w:t>uyucu güvenlik malzemelerini (27</w:t>
      </w:r>
      <w:r w:rsidR="005C5765" w:rsidRPr="00B476B8">
        <w:rPr>
          <w:rFonts w:ascii="Times New Roman" w:hAnsi="Times New Roman"/>
          <w:sz w:val="24"/>
          <w:szCs w:val="24"/>
        </w:rPr>
        <w:t xml:space="preserve"> adet tek renk k</w:t>
      </w:r>
      <w:r w:rsidR="005C5765">
        <w:rPr>
          <w:rFonts w:ascii="Times New Roman" w:hAnsi="Times New Roman"/>
          <w:sz w:val="24"/>
          <w:szCs w:val="24"/>
        </w:rPr>
        <w:t xml:space="preserve">umaştan yapılmış iş elbisesi, </w:t>
      </w:r>
      <w:r w:rsidR="00F70EED">
        <w:rPr>
          <w:rFonts w:ascii="Times New Roman" w:hAnsi="Times New Roman"/>
          <w:sz w:val="24"/>
          <w:szCs w:val="24"/>
        </w:rPr>
        <w:t>27</w:t>
      </w:r>
      <w:r w:rsidR="005C5765" w:rsidRPr="00B476B8">
        <w:rPr>
          <w:rFonts w:ascii="Times New Roman" w:hAnsi="Times New Roman"/>
          <w:sz w:val="24"/>
          <w:szCs w:val="24"/>
        </w:rPr>
        <w:t xml:space="preserve"> ade</w:t>
      </w:r>
      <w:r w:rsidR="00BA75B8">
        <w:rPr>
          <w:rFonts w:ascii="Times New Roman" w:hAnsi="Times New Roman"/>
          <w:sz w:val="24"/>
          <w:szCs w:val="24"/>
        </w:rPr>
        <w:t>t altı kaymayan iş ayakkabısı,6</w:t>
      </w:r>
      <w:r w:rsidR="005C5765" w:rsidRPr="00B476B8">
        <w:rPr>
          <w:rFonts w:ascii="Times New Roman" w:hAnsi="Times New Roman"/>
          <w:sz w:val="24"/>
          <w:szCs w:val="24"/>
        </w:rPr>
        <w:t xml:space="preserve"> adet baret, 24 adet kulak tıkacı, 24 adet iş eldiveni, kesilmeye dayanıklı eldiven, sarf malzemesi olan bulaşık eldiveni ve lateks eldiven) işe başlamadan</w:t>
      </w:r>
      <w:r w:rsidR="005C5765">
        <w:rPr>
          <w:rFonts w:ascii="Times New Roman" w:hAnsi="Times New Roman"/>
          <w:sz w:val="24"/>
          <w:szCs w:val="24"/>
        </w:rPr>
        <w:t xml:space="preserve"> önce</w:t>
      </w:r>
      <w:r w:rsidR="005C5765" w:rsidRPr="00B476B8">
        <w:rPr>
          <w:rFonts w:ascii="Times New Roman" w:hAnsi="Times New Roman"/>
          <w:sz w:val="24"/>
          <w:szCs w:val="24"/>
        </w:rPr>
        <w:t xml:space="preserve"> vermek ve kullanılmasını sağlamak zorundadır</w:t>
      </w:r>
      <w:r w:rsidR="00AD5D0F">
        <w:rPr>
          <w:rFonts w:ascii="Times New Roman" w:hAnsi="Times New Roman"/>
          <w:sz w:val="24"/>
          <w:szCs w:val="24"/>
        </w:rPr>
        <w:t>.</w:t>
      </w:r>
      <w:r w:rsidRPr="00E6123B">
        <w:rPr>
          <w:rFonts w:ascii="Times New Roman" w:hAnsi="Times New Roman"/>
          <w:color w:val="000000" w:themeColor="text1"/>
          <w:sz w:val="24"/>
          <w:szCs w:val="24"/>
        </w:rPr>
        <w:t xml:space="preserve"> </w:t>
      </w:r>
      <w:r w:rsidR="005C5765">
        <w:rPr>
          <w:rFonts w:ascii="Times New Roman" w:hAnsi="Times New Roman"/>
          <w:color w:val="000000" w:themeColor="text1"/>
          <w:sz w:val="24"/>
          <w:szCs w:val="24"/>
        </w:rPr>
        <w:t>Yüklenici, bu malzemeler için</w:t>
      </w:r>
      <w:r w:rsidR="00633AD2" w:rsidRPr="00E6123B">
        <w:rPr>
          <w:rFonts w:ascii="Times New Roman" w:hAnsi="Times New Roman"/>
          <w:color w:val="000000" w:themeColor="text1"/>
          <w:sz w:val="24"/>
          <w:szCs w:val="24"/>
        </w:rPr>
        <w:t xml:space="preserve"> ilave ücret talebinde bulunamaz. Bu giderlerin tamamı Yüklenici tarafından karşılanacaktır.</w:t>
      </w:r>
      <w:r w:rsidR="006650AC" w:rsidRPr="00E6123B">
        <w:rPr>
          <w:color w:val="000000" w:themeColor="text1"/>
        </w:rPr>
        <w:t xml:space="preserve"> </w:t>
      </w:r>
    </w:p>
    <w:p w:rsidR="00893E34" w:rsidRPr="00E6123B" w:rsidRDefault="00AA5651" w:rsidP="002268B8">
      <w:pPr>
        <w:pStyle w:val="ListeParagraf"/>
        <w:numPr>
          <w:ilvl w:val="1"/>
          <w:numId w:val="9"/>
        </w:numPr>
        <w:spacing w:after="0" w:line="240" w:lineRule="auto"/>
        <w:jc w:val="both"/>
        <w:rPr>
          <w:rFonts w:ascii="Times New Roman" w:hAnsi="Times New Roman"/>
          <w:b/>
          <w:color w:val="000000" w:themeColor="text1"/>
          <w:sz w:val="24"/>
          <w:szCs w:val="24"/>
        </w:rPr>
      </w:pPr>
      <w:r w:rsidRPr="00E6123B">
        <w:rPr>
          <w:rFonts w:ascii="Times New Roman" w:hAnsi="Times New Roman"/>
          <w:color w:val="000000" w:themeColor="text1"/>
          <w:sz w:val="24"/>
          <w:szCs w:val="24"/>
        </w:rPr>
        <w:t xml:space="preserve">Yüklenici, çalışacak personelin 6331 sayılı </w:t>
      </w:r>
      <w:r w:rsidR="00920D44" w:rsidRPr="00E6123B">
        <w:rPr>
          <w:rFonts w:ascii="Times New Roman" w:hAnsi="Times New Roman"/>
          <w:color w:val="000000" w:themeColor="text1"/>
          <w:sz w:val="24"/>
          <w:szCs w:val="24"/>
        </w:rPr>
        <w:t xml:space="preserve">İş Sağlığı ve Güvenliği </w:t>
      </w:r>
      <w:r w:rsidRPr="00E6123B">
        <w:rPr>
          <w:rFonts w:ascii="Times New Roman" w:hAnsi="Times New Roman"/>
          <w:color w:val="000000" w:themeColor="text1"/>
          <w:sz w:val="24"/>
          <w:szCs w:val="24"/>
        </w:rPr>
        <w:t>Kanun</w:t>
      </w:r>
      <w:r w:rsidR="00920D44" w:rsidRPr="00E6123B">
        <w:rPr>
          <w:rFonts w:ascii="Times New Roman" w:hAnsi="Times New Roman"/>
          <w:color w:val="000000" w:themeColor="text1"/>
          <w:sz w:val="24"/>
          <w:szCs w:val="24"/>
        </w:rPr>
        <w:t>u</w:t>
      </w:r>
      <w:r w:rsidRPr="00E6123B">
        <w:rPr>
          <w:rFonts w:ascii="Times New Roman" w:hAnsi="Times New Roman"/>
          <w:color w:val="000000" w:themeColor="text1"/>
          <w:sz w:val="24"/>
          <w:szCs w:val="24"/>
        </w:rPr>
        <w:t xml:space="preserve"> kapsamında iş sağlığı ve güvenliği eğitimi verilmesini temin edecek ve verilen bu eğitimleri sertifikalandıracaktır. Hizmet işi yerine getirilirken, 6331 sayılı Kanun kapsamında tüm sağlık taramaları, teknik ölçümler, mesleki eğitimler, ilkyardım eğitimi, yangın eğitimi ve tatbikatı </w:t>
      </w:r>
      <w:r w:rsidR="00394D38" w:rsidRPr="00E6123B">
        <w:rPr>
          <w:rFonts w:ascii="Times New Roman" w:hAnsi="Times New Roman"/>
          <w:color w:val="000000" w:themeColor="text1"/>
          <w:sz w:val="24"/>
          <w:szCs w:val="24"/>
        </w:rPr>
        <w:t>Y</w:t>
      </w:r>
      <w:r w:rsidRPr="00E6123B">
        <w:rPr>
          <w:rFonts w:ascii="Times New Roman" w:hAnsi="Times New Roman"/>
          <w:color w:val="000000" w:themeColor="text1"/>
          <w:sz w:val="24"/>
          <w:szCs w:val="24"/>
        </w:rPr>
        <w:t>üklenici tarafından yaptırılacak olup teklif fiyat içerisinde değerlendirilecektir.</w:t>
      </w:r>
    </w:p>
    <w:p w:rsidR="00893E34" w:rsidRPr="00E6123B" w:rsidRDefault="00AA5651" w:rsidP="002268B8">
      <w:pPr>
        <w:pStyle w:val="ListeParagraf"/>
        <w:numPr>
          <w:ilvl w:val="1"/>
          <w:numId w:val="9"/>
        </w:numPr>
        <w:spacing w:after="0" w:line="240" w:lineRule="auto"/>
        <w:jc w:val="both"/>
        <w:rPr>
          <w:rFonts w:ascii="Times New Roman" w:hAnsi="Times New Roman"/>
          <w:b/>
          <w:color w:val="000000" w:themeColor="text1"/>
          <w:sz w:val="24"/>
          <w:szCs w:val="24"/>
        </w:rPr>
      </w:pPr>
      <w:r w:rsidRPr="00E6123B">
        <w:rPr>
          <w:rFonts w:ascii="Times New Roman" w:hAnsi="Times New Roman"/>
          <w:color w:val="000000" w:themeColor="text1"/>
          <w:sz w:val="24"/>
          <w:szCs w:val="24"/>
        </w:rPr>
        <w:t>Eğitim salonu ve eğitim araçları konusunda İdarenin</w:t>
      </w:r>
      <w:r w:rsidR="00DD5AA4">
        <w:rPr>
          <w:rFonts w:ascii="Times New Roman" w:hAnsi="Times New Roman"/>
          <w:color w:val="000000" w:themeColor="text1"/>
          <w:sz w:val="24"/>
          <w:szCs w:val="24"/>
        </w:rPr>
        <w:t xml:space="preserve"> imkânlarından faydalanması sağlanacaktır.</w:t>
      </w:r>
      <w:r w:rsidRPr="00E6123B">
        <w:rPr>
          <w:rFonts w:ascii="Times New Roman" w:hAnsi="Times New Roman"/>
          <w:color w:val="000000" w:themeColor="text1"/>
          <w:sz w:val="24"/>
          <w:szCs w:val="24"/>
        </w:rPr>
        <w:t xml:space="preserve"> </w:t>
      </w:r>
    </w:p>
    <w:p w:rsidR="00AA5651" w:rsidRPr="00385939" w:rsidRDefault="00AA5651" w:rsidP="002268B8">
      <w:pPr>
        <w:pStyle w:val="ListeParagraf"/>
        <w:numPr>
          <w:ilvl w:val="1"/>
          <w:numId w:val="9"/>
        </w:numPr>
        <w:spacing w:after="0" w:line="240" w:lineRule="auto"/>
        <w:jc w:val="both"/>
        <w:rPr>
          <w:rFonts w:ascii="Times New Roman" w:hAnsi="Times New Roman"/>
          <w:b/>
          <w:color w:val="000000" w:themeColor="text1"/>
          <w:sz w:val="24"/>
          <w:szCs w:val="24"/>
        </w:rPr>
      </w:pPr>
      <w:r w:rsidRPr="00E6123B">
        <w:rPr>
          <w:rFonts w:ascii="Times New Roman" w:hAnsi="Times New Roman"/>
          <w:color w:val="000000" w:themeColor="text1"/>
          <w:sz w:val="24"/>
          <w:szCs w:val="24"/>
        </w:rPr>
        <w:t>Yükl</w:t>
      </w:r>
      <w:r w:rsidR="00394D38" w:rsidRPr="00E6123B">
        <w:rPr>
          <w:rFonts w:ascii="Times New Roman" w:hAnsi="Times New Roman"/>
          <w:color w:val="000000" w:themeColor="text1"/>
          <w:sz w:val="24"/>
          <w:szCs w:val="24"/>
        </w:rPr>
        <w:t>enici kendisine veya Yüklenici p</w:t>
      </w:r>
      <w:r w:rsidRPr="00E6123B">
        <w:rPr>
          <w:rFonts w:ascii="Times New Roman" w:hAnsi="Times New Roman"/>
          <w:color w:val="000000" w:themeColor="text1"/>
          <w:sz w:val="24"/>
          <w:szCs w:val="24"/>
        </w:rPr>
        <w:t xml:space="preserve">ersoneline teslim edilmiş demirbaşın kullanımından, emniyetinden, korunmasından, kendi personelinin İdareye vermiş olduğu her türlü hasar ve zararlar ile üçüncü kişiler tarafından koruma alanında oluşabilecek zarar, ziyan ve kayıplardan sorumludur. Zarara uğramış malzemeler o günkü değeri üzerinden İdareye en geç 10 (on) gün içinde hasar ve zararı telafi edecek, telafisi mümkün olmayan hallerde hasar/zarar gören mal, malzeme vb. yenileyecektir. Bu kapsamda yapılacak her türlü masraf </w:t>
      </w:r>
      <w:r w:rsidR="00394D38" w:rsidRPr="00E6123B">
        <w:rPr>
          <w:rFonts w:ascii="Times New Roman" w:hAnsi="Times New Roman"/>
          <w:color w:val="000000" w:themeColor="text1"/>
          <w:sz w:val="24"/>
          <w:szCs w:val="24"/>
        </w:rPr>
        <w:t>Y</w:t>
      </w:r>
      <w:r w:rsidRPr="00E6123B">
        <w:rPr>
          <w:rFonts w:ascii="Times New Roman" w:hAnsi="Times New Roman"/>
          <w:color w:val="000000" w:themeColor="text1"/>
          <w:sz w:val="24"/>
          <w:szCs w:val="24"/>
        </w:rPr>
        <w:t xml:space="preserve">üklenici tarafından karşılanacaktır. Aksi halde yasal geciktirme cezası ile birlikte ilk istihkakından, yetmediği takdirde müteakip istihkakından kesilecektir. </w:t>
      </w:r>
    </w:p>
    <w:p w:rsidR="00385939" w:rsidRDefault="00385939" w:rsidP="002268B8">
      <w:pPr>
        <w:widowControl w:val="0"/>
        <w:autoSpaceDE w:val="0"/>
        <w:autoSpaceDN w:val="0"/>
        <w:adjustRightInd w:val="0"/>
        <w:spacing w:after="0" w:line="240" w:lineRule="auto"/>
        <w:jc w:val="both"/>
        <w:rPr>
          <w:rFonts w:ascii="Times New Roman" w:hAnsi="Times New Roman"/>
          <w:b/>
          <w:color w:val="000000" w:themeColor="text1"/>
          <w:sz w:val="24"/>
          <w:szCs w:val="24"/>
        </w:rPr>
      </w:pPr>
    </w:p>
    <w:p w:rsidR="00385939" w:rsidRDefault="00DA2125" w:rsidP="002268B8">
      <w:pPr>
        <w:widowControl w:val="0"/>
        <w:autoSpaceDE w:val="0"/>
        <w:autoSpaceDN w:val="0"/>
        <w:adjustRightInd w:val="0"/>
        <w:spacing w:after="0" w:line="240" w:lineRule="auto"/>
        <w:jc w:val="both"/>
        <w:rPr>
          <w:rFonts w:ascii="Times New Roman" w:hAnsi="Times New Roman"/>
          <w:b/>
          <w:color w:val="000000" w:themeColor="text1"/>
          <w:sz w:val="24"/>
          <w:szCs w:val="24"/>
        </w:rPr>
      </w:pPr>
      <w:r>
        <w:rPr>
          <w:rFonts w:ascii="Times New Roman" w:hAnsi="Times New Roman"/>
          <w:b/>
          <w:color w:val="000000" w:themeColor="text1"/>
          <w:sz w:val="24"/>
          <w:szCs w:val="24"/>
        </w:rPr>
        <w:t>MADDE 6</w:t>
      </w:r>
      <w:r w:rsidR="003A21FE" w:rsidRPr="00E6123B">
        <w:rPr>
          <w:rFonts w:ascii="Times New Roman" w:hAnsi="Times New Roman"/>
          <w:b/>
          <w:color w:val="000000" w:themeColor="text1"/>
          <w:sz w:val="24"/>
          <w:szCs w:val="24"/>
        </w:rPr>
        <w:t>-DİĞER HUSUSLAR</w:t>
      </w:r>
    </w:p>
    <w:p w:rsidR="00B476B8" w:rsidRPr="00B476B8" w:rsidRDefault="00385939" w:rsidP="00B476B8">
      <w:pPr>
        <w:pStyle w:val="ListeParagraf"/>
        <w:widowControl w:val="0"/>
        <w:numPr>
          <w:ilvl w:val="0"/>
          <w:numId w:val="17"/>
        </w:numPr>
        <w:autoSpaceDE w:val="0"/>
        <w:autoSpaceDN w:val="0"/>
        <w:adjustRightInd w:val="0"/>
        <w:spacing w:after="0" w:line="240" w:lineRule="auto"/>
        <w:jc w:val="both"/>
        <w:rPr>
          <w:rFonts w:ascii="Times New Roman" w:hAnsi="Times New Roman"/>
          <w:sz w:val="24"/>
          <w:szCs w:val="24"/>
        </w:rPr>
      </w:pPr>
      <w:r w:rsidRPr="00B476B8">
        <w:rPr>
          <w:rFonts w:ascii="Times New Roman" w:hAnsi="Times New Roman"/>
          <w:sz w:val="24"/>
          <w:szCs w:val="24"/>
        </w:rPr>
        <w:t>Bu şartnamedeki hükümlerin kolayca uygulanabilmesi ve iletişimin sağlıklı kurulabilmesi için, Yüklenici Firma işe başlamadan önce bu konuların muhatabı olan sorumlusunu veya sorumlularını yazılı olarak İşyeri yetkililerine bildirecektir. İşyeri içinde yasal olarak öngörülen İş Sağlığı ve Güvenliği kurallarına ve davranışlarına Yüklenici Firma çalışanları da uymak zorundadır. Yapılan uyarılara rağmen gerekli önlemler alınmaz ve kurallara uyulmazsa işin yürütülmesinden sorumlu olan Kısım amirlerinin, İş Güvenliği Uzmanının işi durdurma yetkileri vardır.</w:t>
      </w:r>
    </w:p>
    <w:p w:rsidR="00B476B8" w:rsidRPr="00B476B8" w:rsidRDefault="00B476B8" w:rsidP="00B476B8">
      <w:pPr>
        <w:pStyle w:val="ListeParagraf"/>
        <w:widowControl w:val="0"/>
        <w:numPr>
          <w:ilvl w:val="0"/>
          <w:numId w:val="17"/>
        </w:numPr>
        <w:autoSpaceDE w:val="0"/>
        <w:autoSpaceDN w:val="0"/>
        <w:adjustRightInd w:val="0"/>
        <w:spacing w:after="0" w:line="240" w:lineRule="auto"/>
        <w:jc w:val="both"/>
        <w:rPr>
          <w:rFonts w:ascii="Times New Roman" w:hAnsi="Times New Roman"/>
          <w:sz w:val="24"/>
          <w:szCs w:val="24"/>
        </w:rPr>
      </w:pPr>
      <w:r w:rsidRPr="00B476B8">
        <w:rPr>
          <w:rFonts w:ascii="Times New Roman" w:hAnsi="Times New Roman"/>
          <w:sz w:val="24"/>
          <w:szCs w:val="24"/>
        </w:rPr>
        <w:t xml:space="preserve">6331 sayılı İş Sağlığı ve Güvenliği Kanunu gereği İş Güvenliği Uzmanı ve İşyeri Hekimi çalıştırma yükümlülüğü bulunan işleri yapan Yüklenici Firma iş süresince İş Güvenliği Uzmanı ve İşyeri Hekimi çalıştıracak ya da Ortak Sağlık Güvenlik Birimlerinden hizmet </w:t>
      </w:r>
      <w:r w:rsidRPr="00B476B8">
        <w:rPr>
          <w:rFonts w:ascii="Times New Roman" w:hAnsi="Times New Roman"/>
          <w:sz w:val="24"/>
          <w:szCs w:val="24"/>
        </w:rPr>
        <w:lastRenderedPageBreak/>
        <w:t>alacaktır.  Yüklenici Firma tarafından çalıştırılan veya hizmet alınan İş Güvenliği Uzmanı ve İşyeri Hekiminin isimleri Fabrikamıza bildirilecek ve Elazığ Şeker Fabrikasının İş Güvenliği Uzmanı, İşyeri Hekimi ve İş Güvenliği Kurulu ile irtibatlı olarak çalışacaktır.</w:t>
      </w:r>
    </w:p>
    <w:p w:rsidR="00B476B8" w:rsidRPr="00B476B8" w:rsidRDefault="00B476B8" w:rsidP="00B476B8">
      <w:pPr>
        <w:pStyle w:val="ListeParagraf"/>
        <w:numPr>
          <w:ilvl w:val="0"/>
          <w:numId w:val="17"/>
        </w:numPr>
        <w:jc w:val="both"/>
        <w:rPr>
          <w:rFonts w:ascii="Times New Roman" w:hAnsi="Times New Roman"/>
          <w:sz w:val="24"/>
          <w:szCs w:val="24"/>
        </w:rPr>
      </w:pPr>
      <w:r w:rsidRPr="00B476B8">
        <w:rPr>
          <w:rFonts w:ascii="Times New Roman" w:eastAsia="Calibri" w:hAnsi="Times New Roman"/>
          <w:sz w:val="24"/>
          <w:szCs w:val="24"/>
          <w:lang w:eastAsia="en-US"/>
        </w:rPr>
        <w:t>Yüklenici Firma işyerinde kendine ayrılan yerde ve işlerde, iş kazası ve meslek hastalığı olmaması için İş Sağlığı ve Güvenliği ile ilgili yayınlanmış 6331 sayılı İş Sağlığı ve Güvenliği Kanunu ve bununla beraber yayımlanmış veya yayımlanacak olan tüm kanun, yönetmelik ve tebliğlere uymakla yükümlüdür. Her türlü malzeme, araç ve gereçleri sağlamak, işyerinde bulundurmak, işçilerine kullandırmak, alınan önlemlere uyulup uyulmadığını denetlemek zorundadır.</w:t>
      </w:r>
      <w:r w:rsidRPr="00B476B8">
        <w:rPr>
          <w:rFonts w:ascii="Times New Roman" w:hAnsi="Times New Roman"/>
          <w:sz w:val="24"/>
          <w:szCs w:val="24"/>
        </w:rPr>
        <w:t xml:space="preserve"> </w:t>
      </w:r>
    </w:p>
    <w:p w:rsidR="00B476B8" w:rsidRPr="00B476B8" w:rsidRDefault="00B476B8" w:rsidP="00B476B8">
      <w:pPr>
        <w:pStyle w:val="ListeParagraf"/>
        <w:numPr>
          <w:ilvl w:val="0"/>
          <w:numId w:val="17"/>
        </w:numPr>
        <w:jc w:val="both"/>
        <w:rPr>
          <w:rFonts w:ascii="Times New Roman" w:hAnsi="Times New Roman"/>
          <w:sz w:val="24"/>
          <w:szCs w:val="24"/>
        </w:rPr>
      </w:pPr>
      <w:r w:rsidRPr="00B476B8">
        <w:rPr>
          <w:rFonts w:ascii="Times New Roman" w:hAnsi="Times New Roman"/>
          <w:sz w:val="24"/>
          <w:szCs w:val="24"/>
        </w:rPr>
        <w:t>Yüklenici firma işin yürütülmesi sırasında veya iş yüzünden meydana gelebilecek kazalar ve bu kazaların sebep olacağı; Yüklenici firma çalışanlarının ve üçüncü şahısların uğrayacağı maddi ve manevi her türlü zarardan dolayı Yüklenici firma sorumludur.</w:t>
      </w:r>
    </w:p>
    <w:p w:rsidR="003A21FE" w:rsidRPr="00E6123B" w:rsidRDefault="003A21FE" w:rsidP="002268B8">
      <w:pPr>
        <w:widowControl w:val="0"/>
        <w:autoSpaceDE w:val="0"/>
        <w:autoSpaceDN w:val="0"/>
        <w:adjustRightInd w:val="0"/>
        <w:spacing w:after="0" w:line="240" w:lineRule="auto"/>
        <w:jc w:val="both"/>
        <w:rPr>
          <w:rFonts w:ascii="Times New Roman" w:hAnsi="Times New Roman"/>
          <w:b/>
          <w:color w:val="000000" w:themeColor="text1"/>
          <w:sz w:val="24"/>
          <w:szCs w:val="24"/>
        </w:rPr>
      </w:pPr>
    </w:p>
    <w:p w:rsidR="00AA5651" w:rsidRPr="00E6123B" w:rsidRDefault="00DA2125" w:rsidP="002268B8">
      <w:pPr>
        <w:widowControl w:val="0"/>
        <w:autoSpaceDE w:val="0"/>
        <w:autoSpaceDN w:val="0"/>
        <w:adjustRightInd w:val="0"/>
        <w:spacing w:after="0" w:line="240" w:lineRule="auto"/>
        <w:jc w:val="both"/>
        <w:rPr>
          <w:rFonts w:ascii="Times New Roman" w:hAnsi="Times New Roman"/>
          <w:color w:val="000000" w:themeColor="text1"/>
          <w:sz w:val="24"/>
          <w:szCs w:val="24"/>
        </w:rPr>
      </w:pPr>
      <w:r>
        <w:rPr>
          <w:rFonts w:ascii="Times New Roman" w:hAnsi="Times New Roman"/>
          <w:b/>
          <w:color w:val="000000" w:themeColor="text1"/>
          <w:sz w:val="24"/>
          <w:szCs w:val="24"/>
        </w:rPr>
        <w:t>MADDE 7</w:t>
      </w:r>
      <w:r w:rsidR="00AA5651" w:rsidRPr="00E6123B">
        <w:rPr>
          <w:rFonts w:ascii="Times New Roman" w:hAnsi="Times New Roman"/>
          <w:b/>
          <w:color w:val="000000" w:themeColor="text1"/>
          <w:sz w:val="24"/>
          <w:szCs w:val="24"/>
        </w:rPr>
        <w:t>-HÜKÜM BULUNMAYAN HALLER</w:t>
      </w:r>
      <w:r w:rsidR="00AA5651" w:rsidRPr="00E6123B">
        <w:rPr>
          <w:rFonts w:ascii="Times New Roman" w:hAnsi="Times New Roman"/>
          <w:color w:val="000000" w:themeColor="text1"/>
          <w:sz w:val="24"/>
          <w:szCs w:val="24"/>
        </w:rPr>
        <w:t xml:space="preserve"> </w:t>
      </w:r>
    </w:p>
    <w:p w:rsidR="00AA5651" w:rsidRPr="00E6123B" w:rsidRDefault="00AA5651" w:rsidP="002268B8">
      <w:pPr>
        <w:spacing w:after="0" w:line="240" w:lineRule="auto"/>
        <w:jc w:val="both"/>
        <w:rPr>
          <w:rFonts w:ascii="Times New Roman" w:hAnsi="Times New Roman"/>
          <w:color w:val="000000" w:themeColor="text1"/>
          <w:sz w:val="24"/>
          <w:szCs w:val="24"/>
        </w:rPr>
      </w:pPr>
      <w:r w:rsidRPr="00E6123B">
        <w:rPr>
          <w:rFonts w:ascii="Times New Roman" w:hAnsi="Times New Roman"/>
          <w:color w:val="000000" w:themeColor="text1"/>
          <w:sz w:val="24"/>
          <w:szCs w:val="24"/>
        </w:rPr>
        <w:t xml:space="preserve">Bu şartnamede belirtilmeyen hususlarda </w:t>
      </w:r>
      <w:r w:rsidR="00394D38" w:rsidRPr="00E6123B">
        <w:rPr>
          <w:rFonts w:ascii="Times New Roman" w:hAnsi="Times New Roman"/>
          <w:color w:val="000000" w:themeColor="text1"/>
          <w:sz w:val="24"/>
          <w:szCs w:val="24"/>
        </w:rPr>
        <w:t>4857 Sayılı Kanun ve 4734 Sayılı Kanuna dayanılarak çıkarılan</w:t>
      </w:r>
      <w:r w:rsidRPr="00E6123B">
        <w:rPr>
          <w:rFonts w:ascii="Times New Roman" w:hAnsi="Times New Roman"/>
          <w:color w:val="000000" w:themeColor="text1"/>
          <w:sz w:val="24"/>
          <w:szCs w:val="24"/>
        </w:rPr>
        <w:t xml:space="preserve"> Hizmet İşleri Genel Şartnamesi ile Genel Hukuk hükümleri uygulanır. </w:t>
      </w:r>
    </w:p>
    <w:p w:rsidR="006B158F" w:rsidRDefault="006B158F" w:rsidP="006B158F">
      <w:pPr>
        <w:rPr>
          <w:rFonts w:ascii="Times New Roman" w:hAnsi="Times New Roman"/>
          <w:sz w:val="24"/>
          <w:szCs w:val="24"/>
        </w:rPr>
      </w:pPr>
    </w:p>
    <w:sectPr w:rsidR="006B158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453C" w:rsidRDefault="002B453C" w:rsidP="000B0ABD">
      <w:pPr>
        <w:spacing w:after="0" w:line="240" w:lineRule="auto"/>
      </w:pPr>
      <w:r>
        <w:separator/>
      </w:r>
    </w:p>
  </w:endnote>
  <w:endnote w:type="continuationSeparator" w:id="0">
    <w:p w:rsidR="002B453C" w:rsidRDefault="002B453C" w:rsidP="000B0A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453C" w:rsidRDefault="002B453C" w:rsidP="000B0ABD">
      <w:pPr>
        <w:spacing w:after="0" w:line="240" w:lineRule="auto"/>
      </w:pPr>
      <w:r>
        <w:separator/>
      </w:r>
    </w:p>
  </w:footnote>
  <w:footnote w:type="continuationSeparator" w:id="0">
    <w:p w:rsidR="002B453C" w:rsidRDefault="002B453C" w:rsidP="000B0AB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05C49"/>
    <w:multiLevelType w:val="hybridMultilevel"/>
    <w:tmpl w:val="3A6A776A"/>
    <w:lvl w:ilvl="0" w:tplc="041F0005">
      <w:start w:val="1"/>
      <w:numFmt w:val="bullet"/>
      <w:lvlText w:val=""/>
      <w:lvlJc w:val="left"/>
      <w:pPr>
        <w:ind w:left="720" w:hanging="360"/>
      </w:pPr>
      <w:rPr>
        <w:rFonts w:ascii="Wingdings" w:hAnsi="Wingdings" w:hint="default"/>
        <w:b/>
        <w:i w:val="0"/>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31677CD"/>
    <w:multiLevelType w:val="hybridMultilevel"/>
    <w:tmpl w:val="A650FE96"/>
    <w:lvl w:ilvl="0" w:tplc="041F0005">
      <w:start w:val="1"/>
      <w:numFmt w:val="bullet"/>
      <w:lvlText w:val=""/>
      <w:lvlJc w:val="left"/>
      <w:pPr>
        <w:ind w:left="1440" w:hanging="360"/>
      </w:pPr>
      <w:rPr>
        <w:rFonts w:ascii="Wingdings" w:hAnsi="Wingdings" w:hint="default"/>
      </w:rPr>
    </w:lvl>
    <w:lvl w:ilvl="1" w:tplc="041F0003">
      <w:start w:val="1"/>
      <w:numFmt w:val="bullet"/>
      <w:lvlText w:val="o"/>
      <w:lvlJc w:val="left"/>
      <w:pPr>
        <w:ind w:left="2160" w:hanging="360"/>
      </w:pPr>
      <w:rPr>
        <w:rFonts w:ascii="Courier New" w:hAnsi="Courier New" w:cs="Courier New" w:hint="default"/>
      </w:rPr>
    </w:lvl>
    <w:lvl w:ilvl="2" w:tplc="041F0005">
      <w:start w:val="1"/>
      <w:numFmt w:val="bullet"/>
      <w:lvlText w:val=""/>
      <w:lvlJc w:val="left"/>
      <w:pPr>
        <w:ind w:left="2880" w:hanging="360"/>
      </w:pPr>
      <w:rPr>
        <w:rFonts w:ascii="Wingdings" w:hAnsi="Wingdings" w:hint="default"/>
      </w:rPr>
    </w:lvl>
    <w:lvl w:ilvl="3" w:tplc="041F0001">
      <w:start w:val="1"/>
      <w:numFmt w:val="bullet"/>
      <w:lvlText w:val=""/>
      <w:lvlJc w:val="left"/>
      <w:pPr>
        <w:ind w:left="3600" w:hanging="360"/>
      </w:pPr>
      <w:rPr>
        <w:rFonts w:ascii="Symbol" w:hAnsi="Symbol" w:hint="default"/>
      </w:rPr>
    </w:lvl>
    <w:lvl w:ilvl="4" w:tplc="041F0003">
      <w:start w:val="1"/>
      <w:numFmt w:val="bullet"/>
      <w:lvlText w:val="o"/>
      <w:lvlJc w:val="left"/>
      <w:pPr>
        <w:ind w:left="4320" w:hanging="360"/>
      </w:pPr>
      <w:rPr>
        <w:rFonts w:ascii="Courier New" w:hAnsi="Courier New" w:cs="Courier New" w:hint="default"/>
      </w:rPr>
    </w:lvl>
    <w:lvl w:ilvl="5" w:tplc="041F0005">
      <w:start w:val="1"/>
      <w:numFmt w:val="bullet"/>
      <w:lvlText w:val=""/>
      <w:lvlJc w:val="left"/>
      <w:pPr>
        <w:ind w:left="5040" w:hanging="360"/>
      </w:pPr>
      <w:rPr>
        <w:rFonts w:ascii="Wingdings" w:hAnsi="Wingdings" w:hint="default"/>
      </w:rPr>
    </w:lvl>
    <w:lvl w:ilvl="6" w:tplc="041F0001">
      <w:start w:val="1"/>
      <w:numFmt w:val="bullet"/>
      <w:lvlText w:val=""/>
      <w:lvlJc w:val="left"/>
      <w:pPr>
        <w:ind w:left="5760" w:hanging="360"/>
      </w:pPr>
      <w:rPr>
        <w:rFonts w:ascii="Symbol" w:hAnsi="Symbol" w:hint="default"/>
      </w:rPr>
    </w:lvl>
    <w:lvl w:ilvl="7" w:tplc="041F0003">
      <w:start w:val="1"/>
      <w:numFmt w:val="bullet"/>
      <w:lvlText w:val="o"/>
      <w:lvlJc w:val="left"/>
      <w:pPr>
        <w:ind w:left="6480" w:hanging="360"/>
      </w:pPr>
      <w:rPr>
        <w:rFonts w:ascii="Courier New" w:hAnsi="Courier New" w:cs="Courier New" w:hint="default"/>
      </w:rPr>
    </w:lvl>
    <w:lvl w:ilvl="8" w:tplc="041F0005">
      <w:start w:val="1"/>
      <w:numFmt w:val="bullet"/>
      <w:lvlText w:val=""/>
      <w:lvlJc w:val="left"/>
      <w:pPr>
        <w:ind w:left="7200" w:hanging="360"/>
      </w:pPr>
      <w:rPr>
        <w:rFonts w:ascii="Wingdings" w:hAnsi="Wingdings" w:hint="default"/>
      </w:rPr>
    </w:lvl>
  </w:abstractNum>
  <w:abstractNum w:abstractNumId="2" w15:restartNumberingAfterBreak="0">
    <w:nsid w:val="1BBF29C5"/>
    <w:multiLevelType w:val="hybridMultilevel"/>
    <w:tmpl w:val="25EC30E4"/>
    <w:lvl w:ilvl="0" w:tplc="E578C348">
      <w:start w:val="1"/>
      <w:numFmt w:val="decimal"/>
      <w:lvlText w:val="5.1%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CBC7D9C"/>
    <w:multiLevelType w:val="multilevel"/>
    <w:tmpl w:val="1CE00F7A"/>
    <w:lvl w:ilvl="0">
      <w:start w:val="1"/>
      <w:numFmt w:val="decimal"/>
      <w:lvlText w:val="8.%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2217" w:hanging="504"/>
      </w:p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4" w15:restartNumberingAfterBreak="0">
    <w:nsid w:val="219E5C89"/>
    <w:multiLevelType w:val="multilevel"/>
    <w:tmpl w:val="9888199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B1D2C87"/>
    <w:multiLevelType w:val="hybridMultilevel"/>
    <w:tmpl w:val="CBFC3F7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6E4054C"/>
    <w:multiLevelType w:val="multilevel"/>
    <w:tmpl w:val="7200DD34"/>
    <w:lvl w:ilvl="0">
      <w:start w:val="4"/>
      <w:numFmt w:val="decimal"/>
      <w:lvlText w:val="%1"/>
      <w:lvlJc w:val="left"/>
      <w:pPr>
        <w:ind w:left="360" w:hanging="360"/>
      </w:pPr>
      <w:rPr>
        <w:rFonts w:hint="default"/>
      </w:rPr>
    </w:lvl>
    <w:lvl w:ilvl="1">
      <w:start w:val="1"/>
      <w:numFmt w:val="decimal"/>
      <w:lvlText w:val="5.%2"/>
      <w:lvlJc w:val="left"/>
      <w:pPr>
        <w:ind w:left="360" w:hanging="36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97E67D8"/>
    <w:multiLevelType w:val="hybridMultilevel"/>
    <w:tmpl w:val="3166A09C"/>
    <w:lvl w:ilvl="0" w:tplc="E578C348">
      <w:start w:val="1"/>
      <w:numFmt w:val="decimal"/>
      <w:lvlText w:val="5.1%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A2F6D7D"/>
    <w:multiLevelType w:val="hybridMultilevel"/>
    <w:tmpl w:val="B2560280"/>
    <w:lvl w:ilvl="0" w:tplc="E458BBFC">
      <w:start w:val="1"/>
      <w:numFmt w:val="decimal"/>
      <w:lvlText w:val="4.%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15:restartNumberingAfterBreak="0">
    <w:nsid w:val="42C550BC"/>
    <w:multiLevelType w:val="hybridMultilevel"/>
    <w:tmpl w:val="1FDE058A"/>
    <w:lvl w:ilvl="0" w:tplc="82AA2838">
      <w:start w:val="1"/>
      <w:numFmt w:val="decimal"/>
      <w:lvlText w:val="4.%1"/>
      <w:lvlJc w:val="left"/>
      <w:pPr>
        <w:ind w:left="720" w:hanging="360"/>
      </w:pPr>
      <w:rPr>
        <w:rFonts w:hint="default"/>
        <w:b/>
        <w:i w:val="0"/>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2D64291"/>
    <w:multiLevelType w:val="hybridMultilevel"/>
    <w:tmpl w:val="D0F62D5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71C364D"/>
    <w:multiLevelType w:val="hybridMultilevel"/>
    <w:tmpl w:val="E7AE9466"/>
    <w:lvl w:ilvl="0" w:tplc="82AA2838">
      <w:start w:val="1"/>
      <w:numFmt w:val="decimal"/>
      <w:lvlText w:val="4.%1"/>
      <w:lvlJc w:val="left"/>
      <w:pPr>
        <w:ind w:left="360" w:hanging="360"/>
      </w:pPr>
      <w:rPr>
        <w:rFonts w:hint="default"/>
        <w:b/>
        <w:i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15:restartNumberingAfterBreak="0">
    <w:nsid w:val="522101EF"/>
    <w:multiLevelType w:val="hybridMultilevel"/>
    <w:tmpl w:val="D71841EA"/>
    <w:lvl w:ilvl="0" w:tplc="4DBA4BE0">
      <w:start w:val="1"/>
      <w:numFmt w:val="decimal"/>
      <w:lvlText w:val="2.%1"/>
      <w:lvlJc w:val="left"/>
      <w:pPr>
        <w:ind w:left="360" w:hanging="360"/>
      </w:pPr>
      <w:rPr>
        <w:rFonts w:hint="default"/>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2BF2AFB"/>
    <w:multiLevelType w:val="hybridMultilevel"/>
    <w:tmpl w:val="1764BE60"/>
    <w:lvl w:ilvl="0" w:tplc="03C6FC28">
      <w:start w:val="1"/>
      <w:numFmt w:val="decimal"/>
      <w:lvlText w:val="9.%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4" w15:restartNumberingAfterBreak="0">
    <w:nsid w:val="53440CBD"/>
    <w:multiLevelType w:val="multilevel"/>
    <w:tmpl w:val="6D2A55A4"/>
    <w:lvl w:ilvl="0">
      <w:start w:val="1"/>
      <w:numFmt w:val="bullet"/>
      <w:lvlText w:val=""/>
      <w:lvlJc w:val="left"/>
      <w:pPr>
        <w:ind w:left="785" w:hanging="360"/>
      </w:pPr>
      <w:rPr>
        <w:rFonts w:ascii="Wingdings" w:hAnsi="Wingdings" w:hint="default"/>
        <w:color w:val="auto"/>
      </w:rPr>
    </w:lvl>
    <w:lvl w:ilvl="1">
      <w:start w:val="1"/>
      <w:numFmt w:val="decimal"/>
      <w:lvlText w:val="5.%2"/>
      <w:lvlJc w:val="left"/>
      <w:pPr>
        <w:ind w:left="360" w:hanging="360"/>
      </w:pPr>
      <w:rPr>
        <w:rFonts w:hint="default"/>
        <w:b/>
        <w:i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5" w15:restartNumberingAfterBreak="0">
    <w:nsid w:val="5D85030F"/>
    <w:multiLevelType w:val="hybridMultilevel"/>
    <w:tmpl w:val="53485D72"/>
    <w:lvl w:ilvl="0" w:tplc="88E09840">
      <w:start w:val="1"/>
      <w:numFmt w:val="decimal"/>
      <w:lvlText w:val="10.%1"/>
      <w:lvlJc w:val="left"/>
      <w:pPr>
        <w:ind w:left="786"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6" w15:restartNumberingAfterBreak="0">
    <w:nsid w:val="685434CC"/>
    <w:multiLevelType w:val="hybridMultilevel"/>
    <w:tmpl w:val="8E18D1DC"/>
    <w:lvl w:ilvl="0" w:tplc="E578C348">
      <w:start w:val="1"/>
      <w:numFmt w:val="decimal"/>
      <w:lvlText w:val="5.1%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7" w15:restartNumberingAfterBreak="0">
    <w:nsid w:val="70A40702"/>
    <w:multiLevelType w:val="hybridMultilevel"/>
    <w:tmpl w:val="1E1C7F2A"/>
    <w:lvl w:ilvl="0" w:tplc="703C22F0">
      <w:start w:val="1"/>
      <w:numFmt w:val="decimal"/>
      <w:lvlText w:val="6.%1"/>
      <w:lvlJc w:val="left"/>
      <w:pPr>
        <w:ind w:left="360" w:hanging="360"/>
      </w:pPr>
      <w:rPr>
        <w:rFonts w:hint="default"/>
        <w:b/>
        <w:i w:val="0"/>
        <w:sz w:val="24"/>
        <w:szCs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15:restartNumberingAfterBreak="0">
    <w:nsid w:val="742C7E1D"/>
    <w:multiLevelType w:val="multilevel"/>
    <w:tmpl w:val="6AB89EBE"/>
    <w:lvl w:ilvl="0">
      <w:start w:val="3"/>
      <w:numFmt w:val="decimal"/>
      <w:lvlText w:val="%1"/>
      <w:lvlJc w:val="left"/>
      <w:pPr>
        <w:ind w:left="360" w:hanging="360"/>
      </w:pPr>
      <w:rPr>
        <w:rFonts w:hint="default"/>
        <w:color w:val="auto"/>
      </w:rPr>
    </w:lvl>
    <w:lvl w:ilvl="1">
      <w:start w:val="1"/>
      <w:numFmt w:val="decimal"/>
      <w:lvlText w:val="4.%2"/>
      <w:lvlJc w:val="left"/>
      <w:pPr>
        <w:ind w:left="360" w:hanging="360"/>
      </w:pPr>
      <w:rPr>
        <w:rFonts w:hint="default"/>
        <w:b/>
        <w:i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9" w15:restartNumberingAfterBreak="0">
    <w:nsid w:val="7468127A"/>
    <w:multiLevelType w:val="hybridMultilevel"/>
    <w:tmpl w:val="420E6B78"/>
    <w:lvl w:ilvl="0" w:tplc="21448FF6">
      <w:start w:val="1"/>
      <w:numFmt w:val="decimal"/>
      <w:lvlText w:val="3.%1"/>
      <w:lvlJc w:val="left"/>
      <w:pPr>
        <w:ind w:left="360" w:hanging="360"/>
      </w:pPr>
      <w:rPr>
        <w:rFonts w:hint="default"/>
        <w:b/>
        <w:i w:val="0"/>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0" w15:restartNumberingAfterBreak="0">
    <w:nsid w:val="76D40072"/>
    <w:multiLevelType w:val="multilevel"/>
    <w:tmpl w:val="E59C40AC"/>
    <w:lvl w:ilvl="0">
      <w:start w:val="1"/>
      <w:numFmt w:val="decimal"/>
      <w:lvlText w:val="4.%1"/>
      <w:lvlJc w:val="left"/>
      <w:pPr>
        <w:ind w:left="360" w:hanging="360"/>
      </w:pPr>
      <w:rPr>
        <w:rFonts w:hint="default"/>
        <w:b/>
        <w:i w:val="0"/>
        <w:color w:val="auto"/>
      </w:rPr>
    </w:lvl>
    <w:lvl w:ilvl="1">
      <w:start w:val="2"/>
      <w:numFmt w:val="decimal"/>
      <w:lvlText w:val="4.%2"/>
      <w:lvlJc w:val="left"/>
      <w:pPr>
        <w:ind w:left="360" w:hanging="360"/>
      </w:pPr>
      <w:rPr>
        <w:rFonts w:hint="default"/>
        <w:b/>
        <w:i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1" w15:restartNumberingAfterBreak="0">
    <w:nsid w:val="7EBE0D33"/>
    <w:multiLevelType w:val="hybridMultilevel"/>
    <w:tmpl w:val="4CBC44EE"/>
    <w:lvl w:ilvl="0" w:tplc="4DBA4BE0">
      <w:start w:val="1"/>
      <w:numFmt w:val="decimal"/>
      <w:lvlText w:val="2.%1"/>
      <w:lvlJc w:val="left"/>
      <w:pPr>
        <w:ind w:left="360" w:hanging="360"/>
      </w:pPr>
      <w:rPr>
        <w:rFonts w:hint="default"/>
        <w:b/>
        <w:i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2" w15:restartNumberingAfterBreak="0">
    <w:nsid w:val="7FC914CD"/>
    <w:multiLevelType w:val="hybridMultilevel"/>
    <w:tmpl w:val="A5F8ACEE"/>
    <w:lvl w:ilvl="0" w:tplc="5C98C2B8">
      <w:start w:val="1"/>
      <w:numFmt w:val="decimal"/>
      <w:lvlText w:val="6.%1"/>
      <w:lvlJc w:val="left"/>
      <w:pPr>
        <w:ind w:left="360"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14"/>
  </w:num>
  <w:num w:numId="9">
    <w:abstractNumId w:val="6"/>
  </w:num>
  <w:num w:numId="10">
    <w:abstractNumId w:val="13"/>
  </w:num>
  <w:num w:numId="11">
    <w:abstractNumId w:val="8"/>
  </w:num>
  <w:num w:numId="12">
    <w:abstractNumId w:val="5"/>
  </w:num>
  <w:num w:numId="13">
    <w:abstractNumId w:val="10"/>
  </w:num>
  <w:num w:numId="14">
    <w:abstractNumId w:val="2"/>
  </w:num>
  <w:num w:numId="15">
    <w:abstractNumId w:val="7"/>
  </w:num>
  <w:num w:numId="16">
    <w:abstractNumId w:val="16"/>
  </w:num>
  <w:num w:numId="17">
    <w:abstractNumId w:val="17"/>
  </w:num>
  <w:num w:numId="18">
    <w:abstractNumId w:val="19"/>
  </w:num>
  <w:num w:numId="19">
    <w:abstractNumId w:val="21"/>
  </w:num>
  <w:num w:numId="20">
    <w:abstractNumId w:val="18"/>
  </w:num>
  <w:num w:numId="21">
    <w:abstractNumId w:val="20"/>
  </w:num>
  <w:num w:numId="22">
    <w:abstractNumId w:val="12"/>
  </w:num>
  <w:num w:numId="23">
    <w:abstractNumId w:val="9"/>
  </w:num>
  <w:num w:numId="24">
    <w:abstractNumId w:val="11"/>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651"/>
    <w:rsid w:val="000134BF"/>
    <w:rsid w:val="00024E93"/>
    <w:rsid w:val="0003355D"/>
    <w:rsid w:val="000356CA"/>
    <w:rsid w:val="0005723D"/>
    <w:rsid w:val="00097873"/>
    <w:rsid w:val="000B0ABD"/>
    <w:rsid w:val="000B2FBE"/>
    <w:rsid w:val="000E0261"/>
    <w:rsid w:val="001062B9"/>
    <w:rsid w:val="00140726"/>
    <w:rsid w:val="001571F8"/>
    <w:rsid w:val="00161480"/>
    <w:rsid w:val="001C4061"/>
    <w:rsid w:val="001C78A7"/>
    <w:rsid w:val="001D3A1C"/>
    <w:rsid w:val="001E5DBF"/>
    <w:rsid w:val="002074A6"/>
    <w:rsid w:val="00212DC7"/>
    <w:rsid w:val="002268B8"/>
    <w:rsid w:val="00251ADF"/>
    <w:rsid w:val="0027353C"/>
    <w:rsid w:val="00286F0F"/>
    <w:rsid w:val="002A3090"/>
    <w:rsid w:val="002B453C"/>
    <w:rsid w:val="002C6ACA"/>
    <w:rsid w:val="002E095A"/>
    <w:rsid w:val="0031798C"/>
    <w:rsid w:val="00336192"/>
    <w:rsid w:val="0038455F"/>
    <w:rsid w:val="00385939"/>
    <w:rsid w:val="00394D38"/>
    <w:rsid w:val="003A21FE"/>
    <w:rsid w:val="003A7A9A"/>
    <w:rsid w:val="003C2FA0"/>
    <w:rsid w:val="003E08C2"/>
    <w:rsid w:val="003F585D"/>
    <w:rsid w:val="004071A9"/>
    <w:rsid w:val="00413790"/>
    <w:rsid w:val="00417FA0"/>
    <w:rsid w:val="004348AE"/>
    <w:rsid w:val="004553CD"/>
    <w:rsid w:val="00461340"/>
    <w:rsid w:val="004C5DAB"/>
    <w:rsid w:val="00551645"/>
    <w:rsid w:val="005742DC"/>
    <w:rsid w:val="00581DEE"/>
    <w:rsid w:val="005910D5"/>
    <w:rsid w:val="00591116"/>
    <w:rsid w:val="00595CB5"/>
    <w:rsid w:val="005A7E7E"/>
    <w:rsid w:val="005C5765"/>
    <w:rsid w:val="005D326F"/>
    <w:rsid w:val="005D6327"/>
    <w:rsid w:val="00603860"/>
    <w:rsid w:val="006049CD"/>
    <w:rsid w:val="00614D79"/>
    <w:rsid w:val="00620C2C"/>
    <w:rsid w:val="00631A0A"/>
    <w:rsid w:val="00633AD2"/>
    <w:rsid w:val="00642B19"/>
    <w:rsid w:val="006552AA"/>
    <w:rsid w:val="00656381"/>
    <w:rsid w:val="00656D93"/>
    <w:rsid w:val="006650AC"/>
    <w:rsid w:val="006727A5"/>
    <w:rsid w:val="006B158F"/>
    <w:rsid w:val="006B1C2F"/>
    <w:rsid w:val="006B3B5A"/>
    <w:rsid w:val="006B7C1E"/>
    <w:rsid w:val="006C40C0"/>
    <w:rsid w:val="006D689F"/>
    <w:rsid w:val="00720696"/>
    <w:rsid w:val="0074723C"/>
    <w:rsid w:val="007475FB"/>
    <w:rsid w:val="00754618"/>
    <w:rsid w:val="00782096"/>
    <w:rsid w:val="007C29A5"/>
    <w:rsid w:val="007C6FD6"/>
    <w:rsid w:val="007D7A17"/>
    <w:rsid w:val="007D7EC6"/>
    <w:rsid w:val="0080723F"/>
    <w:rsid w:val="00821862"/>
    <w:rsid w:val="00832C36"/>
    <w:rsid w:val="0088416D"/>
    <w:rsid w:val="00893E34"/>
    <w:rsid w:val="008C3332"/>
    <w:rsid w:val="008E3625"/>
    <w:rsid w:val="008E426A"/>
    <w:rsid w:val="008F24E9"/>
    <w:rsid w:val="008F72F8"/>
    <w:rsid w:val="00905C0F"/>
    <w:rsid w:val="00920D44"/>
    <w:rsid w:val="009304C7"/>
    <w:rsid w:val="00936BDD"/>
    <w:rsid w:val="00936C96"/>
    <w:rsid w:val="0094152A"/>
    <w:rsid w:val="009539A3"/>
    <w:rsid w:val="009551C5"/>
    <w:rsid w:val="00993457"/>
    <w:rsid w:val="009C5A3F"/>
    <w:rsid w:val="009D7238"/>
    <w:rsid w:val="00A0069A"/>
    <w:rsid w:val="00A64F7B"/>
    <w:rsid w:val="00A84B27"/>
    <w:rsid w:val="00A92F9F"/>
    <w:rsid w:val="00AA5651"/>
    <w:rsid w:val="00AC55E3"/>
    <w:rsid w:val="00AD1619"/>
    <w:rsid w:val="00AD5D0F"/>
    <w:rsid w:val="00AF0271"/>
    <w:rsid w:val="00B04FC3"/>
    <w:rsid w:val="00B22742"/>
    <w:rsid w:val="00B476B8"/>
    <w:rsid w:val="00B65868"/>
    <w:rsid w:val="00B77C94"/>
    <w:rsid w:val="00BA23CA"/>
    <w:rsid w:val="00BA75B8"/>
    <w:rsid w:val="00BB6423"/>
    <w:rsid w:val="00C047C5"/>
    <w:rsid w:val="00C13887"/>
    <w:rsid w:val="00C44E12"/>
    <w:rsid w:val="00C450F1"/>
    <w:rsid w:val="00C50BFF"/>
    <w:rsid w:val="00C614A4"/>
    <w:rsid w:val="00C67622"/>
    <w:rsid w:val="00C82427"/>
    <w:rsid w:val="00CB7BC7"/>
    <w:rsid w:val="00CE161B"/>
    <w:rsid w:val="00CF47E7"/>
    <w:rsid w:val="00D140DB"/>
    <w:rsid w:val="00D15F51"/>
    <w:rsid w:val="00D43A7B"/>
    <w:rsid w:val="00D505FC"/>
    <w:rsid w:val="00D62C42"/>
    <w:rsid w:val="00D630B4"/>
    <w:rsid w:val="00D66B0F"/>
    <w:rsid w:val="00D94B26"/>
    <w:rsid w:val="00DA2125"/>
    <w:rsid w:val="00DB75EB"/>
    <w:rsid w:val="00DD5AA4"/>
    <w:rsid w:val="00E010D2"/>
    <w:rsid w:val="00E16012"/>
    <w:rsid w:val="00E1741A"/>
    <w:rsid w:val="00E23745"/>
    <w:rsid w:val="00E269F7"/>
    <w:rsid w:val="00E351FD"/>
    <w:rsid w:val="00E361C9"/>
    <w:rsid w:val="00E36763"/>
    <w:rsid w:val="00E6123B"/>
    <w:rsid w:val="00E72EE5"/>
    <w:rsid w:val="00E73045"/>
    <w:rsid w:val="00E852FE"/>
    <w:rsid w:val="00E8656F"/>
    <w:rsid w:val="00ED073F"/>
    <w:rsid w:val="00ED6DAB"/>
    <w:rsid w:val="00ED743F"/>
    <w:rsid w:val="00EF032C"/>
    <w:rsid w:val="00F003FE"/>
    <w:rsid w:val="00F069CA"/>
    <w:rsid w:val="00F10C0F"/>
    <w:rsid w:val="00F25E68"/>
    <w:rsid w:val="00F27EA5"/>
    <w:rsid w:val="00F3191C"/>
    <w:rsid w:val="00F3718A"/>
    <w:rsid w:val="00F708C5"/>
    <w:rsid w:val="00F70EED"/>
    <w:rsid w:val="00F71430"/>
    <w:rsid w:val="00F80ECB"/>
    <w:rsid w:val="00F8591D"/>
    <w:rsid w:val="00F90CE2"/>
    <w:rsid w:val="00FC6E4A"/>
    <w:rsid w:val="00FC71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706DAD"/>
  <w15:docId w15:val="{EF90B398-0B64-460D-96C9-8CB8EF279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5651"/>
    <w:pPr>
      <w:spacing w:after="200" w:line="276" w:lineRule="auto"/>
    </w:pPr>
    <w:rPr>
      <w:rFonts w:ascii="Calibri" w:eastAsia="Times New Roman" w:hAnsi="Calibri" w:cs="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A5651"/>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AA5651"/>
    <w:pPr>
      <w:ind w:left="720"/>
      <w:contextualSpacing/>
    </w:pPr>
  </w:style>
  <w:style w:type="paragraph" w:styleId="BalonMetni">
    <w:name w:val="Balloon Text"/>
    <w:basedOn w:val="Normal"/>
    <w:link w:val="BalonMetniChar"/>
    <w:uiPriority w:val="99"/>
    <w:semiHidden/>
    <w:unhideWhenUsed/>
    <w:rsid w:val="0088416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8416D"/>
    <w:rPr>
      <w:rFonts w:ascii="Segoe UI" w:eastAsia="Times New Roman" w:hAnsi="Segoe UI" w:cs="Segoe UI"/>
      <w:sz w:val="18"/>
      <w:szCs w:val="18"/>
      <w:lang w:eastAsia="tr-TR"/>
    </w:rPr>
  </w:style>
  <w:style w:type="character" w:styleId="DipnotBavurusu">
    <w:name w:val="footnote reference"/>
    <w:semiHidden/>
    <w:rsid w:val="000B0ABD"/>
    <w:rPr>
      <w:vertAlign w:val="superscript"/>
    </w:rPr>
  </w:style>
  <w:style w:type="paragraph" w:styleId="DipnotMetni">
    <w:name w:val="footnote text"/>
    <w:aliases w:val="Dipnot Metni Char Char Char,Dipnot Metni Char Char"/>
    <w:basedOn w:val="Normal"/>
    <w:link w:val="DipnotMetniChar"/>
    <w:semiHidden/>
    <w:rsid w:val="000B0ABD"/>
    <w:pPr>
      <w:overflowPunct w:val="0"/>
      <w:autoSpaceDE w:val="0"/>
      <w:autoSpaceDN w:val="0"/>
      <w:adjustRightInd w:val="0"/>
      <w:spacing w:before="100" w:beforeAutospacing="1" w:after="0" w:line="240" w:lineRule="auto"/>
      <w:textAlignment w:val="baseline"/>
    </w:pPr>
    <w:rPr>
      <w:rFonts w:ascii="Times New Roman" w:hAnsi="Times New Roman"/>
      <w:sz w:val="20"/>
      <w:szCs w:val="20"/>
    </w:rPr>
  </w:style>
  <w:style w:type="character" w:customStyle="1" w:styleId="DipnotMetniChar">
    <w:name w:val="Dipnot Metni Char"/>
    <w:aliases w:val="Dipnot Metni Char Char Char Char,Dipnot Metni Char Char Char1"/>
    <w:basedOn w:val="VarsaylanParagrafYazTipi"/>
    <w:link w:val="DipnotMetni"/>
    <w:semiHidden/>
    <w:rsid w:val="000B0ABD"/>
    <w:rPr>
      <w:rFonts w:ascii="Times New Roman" w:eastAsia="Times New Roman" w:hAnsi="Times New Roman" w:cs="Times New Roman"/>
      <w:sz w:val="20"/>
      <w:szCs w:val="20"/>
      <w:lang w:eastAsia="tr-TR"/>
    </w:rPr>
  </w:style>
  <w:style w:type="paragraph" w:customStyle="1" w:styleId="a">
    <w:basedOn w:val="Normal"/>
    <w:next w:val="AltBilgi"/>
    <w:rsid w:val="000B0ABD"/>
    <w:pPr>
      <w:tabs>
        <w:tab w:val="center" w:pos="4536"/>
        <w:tab w:val="right" w:pos="9072"/>
      </w:tabs>
      <w:overflowPunct w:val="0"/>
      <w:autoSpaceDE w:val="0"/>
      <w:autoSpaceDN w:val="0"/>
      <w:adjustRightInd w:val="0"/>
      <w:spacing w:before="100" w:beforeAutospacing="1" w:after="0" w:line="240" w:lineRule="auto"/>
      <w:textAlignment w:val="baseline"/>
    </w:pPr>
    <w:rPr>
      <w:rFonts w:ascii="Times New Roman" w:hAnsi="Times New Roman"/>
      <w:sz w:val="24"/>
      <w:szCs w:val="20"/>
    </w:rPr>
  </w:style>
  <w:style w:type="paragraph" w:styleId="AltBilgi">
    <w:name w:val="footer"/>
    <w:basedOn w:val="Normal"/>
    <w:link w:val="AltBilgiChar"/>
    <w:uiPriority w:val="99"/>
    <w:unhideWhenUsed/>
    <w:rsid w:val="000B0AB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B0ABD"/>
    <w:rPr>
      <w:rFonts w:ascii="Calibri" w:eastAsia="Times New Roman" w:hAnsi="Calibri" w:cs="Times New Roman"/>
      <w:lang w:eastAsia="tr-TR"/>
    </w:rPr>
  </w:style>
  <w:style w:type="paragraph" w:customStyle="1" w:styleId="a0">
    <w:basedOn w:val="Normal"/>
    <w:next w:val="AltBilgi"/>
    <w:rsid w:val="006650AC"/>
    <w:pPr>
      <w:tabs>
        <w:tab w:val="center" w:pos="4536"/>
        <w:tab w:val="right" w:pos="9072"/>
      </w:tabs>
      <w:overflowPunct w:val="0"/>
      <w:autoSpaceDE w:val="0"/>
      <w:autoSpaceDN w:val="0"/>
      <w:adjustRightInd w:val="0"/>
      <w:spacing w:before="100" w:beforeAutospacing="1" w:after="0" w:line="240" w:lineRule="auto"/>
      <w:textAlignment w:val="baseline"/>
    </w:pPr>
    <w:rPr>
      <w:rFonts w:ascii="Times New Roman" w:hAnsi="Times New Roman"/>
      <w:sz w:val="24"/>
      <w:szCs w:val="20"/>
    </w:rPr>
  </w:style>
  <w:style w:type="table" w:styleId="TabloKlavuzu">
    <w:name w:val="Table Grid"/>
    <w:basedOn w:val="NormalTablo"/>
    <w:rsid w:val="008F72F8"/>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E72EE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72EE5"/>
    <w:rPr>
      <w:rFonts w:ascii="Calibri" w:eastAsia="Times New Roman" w:hAnsi="Calibri" w:cs="Times New Roman"/>
      <w:lang w:eastAsia="tr-TR"/>
    </w:rPr>
  </w:style>
  <w:style w:type="paragraph" w:styleId="SonnotMetni">
    <w:name w:val="endnote text"/>
    <w:basedOn w:val="Normal"/>
    <w:link w:val="SonnotMetniChar"/>
    <w:uiPriority w:val="99"/>
    <w:semiHidden/>
    <w:unhideWhenUsed/>
    <w:rsid w:val="004348AE"/>
    <w:pPr>
      <w:spacing w:after="0" w:line="240" w:lineRule="auto"/>
    </w:pPr>
    <w:rPr>
      <w:sz w:val="20"/>
      <w:szCs w:val="20"/>
    </w:rPr>
  </w:style>
  <w:style w:type="character" w:customStyle="1" w:styleId="SonnotMetniChar">
    <w:name w:val="Sonnot Metni Char"/>
    <w:basedOn w:val="VarsaylanParagrafYazTipi"/>
    <w:link w:val="SonnotMetni"/>
    <w:uiPriority w:val="99"/>
    <w:semiHidden/>
    <w:rsid w:val="004348AE"/>
    <w:rPr>
      <w:rFonts w:ascii="Calibri" w:eastAsia="Times New Roman" w:hAnsi="Calibri" w:cs="Times New Roman"/>
      <w:sz w:val="20"/>
      <w:szCs w:val="20"/>
      <w:lang w:eastAsia="tr-TR"/>
    </w:rPr>
  </w:style>
  <w:style w:type="character" w:styleId="SonnotBavurusu">
    <w:name w:val="endnote reference"/>
    <w:basedOn w:val="VarsaylanParagrafYazTipi"/>
    <w:uiPriority w:val="99"/>
    <w:semiHidden/>
    <w:unhideWhenUsed/>
    <w:rsid w:val="004348AE"/>
    <w:rPr>
      <w:vertAlign w:val="superscript"/>
    </w:rPr>
  </w:style>
  <w:style w:type="character" w:styleId="SayfaNumaras">
    <w:name w:val="page number"/>
    <w:basedOn w:val="VarsaylanParagrafYazTipi"/>
    <w:rsid w:val="001C40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6327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C43D88-9404-49B0-B405-BF34569AD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1468</TotalTime>
  <Pages>5</Pages>
  <Words>2056</Words>
  <Characters>11721</Characters>
  <Application>Microsoft Office Word</Application>
  <DocSecurity>0</DocSecurity>
  <Lines>97</Lines>
  <Paragraphs>27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GÜLHAN GÜLTEKİN</dc:creator>
  <cp:lastModifiedBy>tugcan cakmak</cp:lastModifiedBy>
  <cp:revision>45</cp:revision>
  <cp:lastPrinted>2026-07-10T12:12:00Z</cp:lastPrinted>
  <dcterms:created xsi:type="dcterms:W3CDTF">2023-04-14T06:30:00Z</dcterms:created>
  <dcterms:modified xsi:type="dcterms:W3CDTF">2026-07-10T12:48:00Z</dcterms:modified>
</cp:coreProperties>
</file>