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E91D9" w14:textId="72DD7B52" w:rsidR="00500CC3" w:rsidRPr="00AB6AB8" w:rsidRDefault="005B6E35" w:rsidP="00AB6AB8">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AB6AB8">
        <w:rPr>
          <w:rFonts w:ascii="Times New Roman" w:hAnsi="Times New Roman" w:cs="Times New Roman"/>
          <w:b/>
          <w:sz w:val="24"/>
          <w:szCs w:val="24"/>
        </w:rPr>
        <w:t>TÜRKİYE ŞEKER FABRİKALARI A.Ş. MAL VE HİZMET ALIM YÖNETMELİĞİ ESASLARINA GÖRE</w:t>
      </w:r>
      <w:r w:rsidRPr="00AB6AB8">
        <w:rPr>
          <w:rFonts w:ascii="Times New Roman" w:hAnsi="Times New Roman" w:cs="Times New Roman"/>
          <w:sz w:val="24"/>
          <w:szCs w:val="24"/>
        </w:rPr>
        <w:t xml:space="preserve"> </w:t>
      </w:r>
      <w:r w:rsidRPr="00AB6AB8">
        <w:rPr>
          <w:rFonts w:ascii="Times New Roman" w:eastAsia="Times New Roman" w:hAnsi="Times New Roman" w:cs="Times New Roman"/>
          <w:b/>
          <w:sz w:val="24"/>
          <w:szCs w:val="24"/>
          <w:lang w:eastAsia="tr-TR"/>
        </w:rPr>
        <w:t xml:space="preserve">ELEKTRONİK ORTAMDA YAPILAN PERSOENEL ÇALIŞTIRILMASINA DAYALI </w:t>
      </w:r>
      <w:r w:rsidRPr="00AB6AB8">
        <w:rPr>
          <w:rFonts w:ascii="Times New Roman" w:eastAsia="Times New Roman" w:hAnsi="Times New Roman" w:cs="Times New Roman"/>
          <w:b/>
          <w:sz w:val="24"/>
          <w:szCs w:val="24"/>
          <w:lang w:eastAsia="tr-TR"/>
          <w14:ligatures w14:val="none"/>
        </w:rPr>
        <w:t>HİZMET ALIM İHALELERİNDE</w:t>
      </w:r>
    </w:p>
    <w:p w14:paraId="5F463E1A" w14:textId="35D0F83E"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ELEKTRONİK ORTAMDA YAPILAN İHALELERDE UYGULANACAK TİP İDARİ ŞARTNAME</w:t>
      </w:r>
    </w:p>
    <w:p w14:paraId="24C95F49"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C594650" w14:textId="77777777"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I- İHALENİN KONUSU VE TEKLİF VERMEYE İLİŞKİN HUSUSLAR</w:t>
      </w:r>
    </w:p>
    <w:p w14:paraId="67EB6040" w14:textId="77777777" w:rsidR="00572F21" w:rsidRPr="00AB6AB8" w:rsidRDefault="00572F21"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BD85463" w14:textId="77777777"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1- İdareye ilişkin bilgiler</w:t>
      </w:r>
    </w:p>
    <w:p w14:paraId="452A2B56"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1.1. </w:t>
      </w:r>
      <w:r w:rsidRPr="00AB6AB8">
        <w:rPr>
          <w:rFonts w:ascii="Times New Roman" w:eastAsia="Times New Roman" w:hAnsi="Times New Roman" w:cs="Times New Roman"/>
          <w:sz w:val="24"/>
          <w:szCs w:val="24"/>
          <w:lang w:eastAsia="tr-TR"/>
          <w14:ligatures w14:val="none"/>
        </w:rPr>
        <w:t>İdarenin;</w:t>
      </w:r>
    </w:p>
    <w:p w14:paraId="7DCD661E" w14:textId="51309F69"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a) Adı:</w:t>
      </w:r>
      <w:r w:rsidR="00586692" w:rsidRPr="00AB6AB8">
        <w:rPr>
          <w:rFonts w:ascii="Times New Roman" w:eastAsia="Times New Roman" w:hAnsi="Times New Roman" w:cs="Times New Roman"/>
          <w:sz w:val="24"/>
          <w:szCs w:val="24"/>
          <w:lang w:eastAsia="tr-TR"/>
          <w14:ligatures w14:val="none"/>
        </w:rPr>
        <w:t xml:space="preserve"> </w:t>
      </w:r>
      <w:r w:rsidR="00586692" w:rsidRPr="00AB6AB8">
        <w:rPr>
          <w:rFonts w:ascii="Times New Roman" w:eastAsia="Times New Roman" w:hAnsi="Times New Roman" w:cs="Times New Roman"/>
          <w:b/>
          <w:sz w:val="24"/>
          <w:szCs w:val="24"/>
          <w:lang w:eastAsia="tr-TR"/>
          <w14:ligatures w14:val="none"/>
        </w:rPr>
        <w:t>Türkiye Şeker Fabrikaları A.Ş. Burdur Şeker Fabrikası Müdürlüğü</w:t>
      </w:r>
    </w:p>
    <w:p w14:paraId="4BD391F8" w14:textId="52520585"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b) Adresi: </w:t>
      </w:r>
      <w:r w:rsidR="00586692" w:rsidRPr="00AB6AB8">
        <w:rPr>
          <w:rFonts w:ascii="Times New Roman" w:eastAsia="Times New Roman" w:hAnsi="Times New Roman" w:cs="Times New Roman"/>
          <w:b/>
          <w:sz w:val="24"/>
          <w:szCs w:val="24"/>
          <w:lang w:eastAsia="tr-TR"/>
          <w14:ligatures w14:val="none"/>
        </w:rPr>
        <w:t>Şeker Evleri Mah. Yunus Emre Cad. No:2 Merkez/BURDUR</w:t>
      </w:r>
    </w:p>
    <w:p w14:paraId="0E93C7B7" w14:textId="1A6F34C2"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c) Telefon numarası: </w:t>
      </w:r>
      <w:r w:rsidR="00586692" w:rsidRPr="00AB6AB8">
        <w:rPr>
          <w:rFonts w:ascii="Times New Roman" w:eastAsia="Times New Roman" w:hAnsi="Times New Roman" w:cs="Times New Roman"/>
          <w:b/>
          <w:sz w:val="24"/>
          <w:szCs w:val="24"/>
          <w:lang w:eastAsia="tr-TR"/>
          <w14:ligatures w14:val="none"/>
        </w:rPr>
        <w:t>0248 233 19 35 - 36</w:t>
      </w:r>
    </w:p>
    <w:p w14:paraId="56616B2E" w14:textId="467DF376"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ç) İlgili personelinin adı, soyadı ve ünvanı: </w:t>
      </w:r>
      <w:r w:rsidR="00586692" w:rsidRPr="00AB6AB8">
        <w:rPr>
          <w:rFonts w:ascii="Times New Roman" w:eastAsia="Times New Roman" w:hAnsi="Times New Roman" w:cs="Times New Roman"/>
          <w:b/>
          <w:sz w:val="24"/>
          <w:szCs w:val="24"/>
          <w:lang w:eastAsia="tr-TR"/>
          <w14:ligatures w14:val="none"/>
        </w:rPr>
        <w:t>Fadime SAVAŞ/Ticaret Şefi/Dahili:1620</w:t>
      </w:r>
    </w:p>
    <w:p w14:paraId="7259AA49"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4E6A5E8"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2- İhale konusu işe/alıma ilişkin bilgiler</w:t>
      </w:r>
    </w:p>
    <w:p w14:paraId="4F77AAFE"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AB6AB8">
        <w:rPr>
          <w:rFonts w:ascii="Times New Roman" w:eastAsia="Times New Roman" w:hAnsi="Times New Roman" w:cs="Times New Roman"/>
          <w:b/>
          <w:sz w:val="24"/>
          <w:szCs w:val="24"/>
          <w:lang w:eastAsia="tr-TR"/>
          <w14:ligatures w14:val="none"/>
        </w:rPr>
        <w:t>2.1.</w:t>
      </w:r>
      <w:r w:rsidRPr="00AB6AB8">
        <w:rPr>
          <w:rFonts w:ascii="Times New Roman" w:eastAsia="Times New Roman" w:hAnsi="Times New Roman" w:cs="Times New Roman"/>
          <w:sz w:val="24"/>
          <w:szCs w:val="24"/>
          <w:lang w:eastAsia="tr-TR"/>
          <w14:ligatures w14:val="none"/>
        </w:rPr>
        <w:t xml:space="preserve"> İhale konusu işin/alımın;</w:t>
      </w:r>
    </w:p>
    <w:p w14:paraId="3CE7B9E6" w14:textId="4AB32389"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a) Adı: </w:t>
      </w:r>
      <w:r w:rsidR="00586692" w:rsidRPr="00AB6AB8">
        <w:rPr>
          <w:rFonts w:ascii="Times New Roman" w:eastAsia="Times New Roman" w:hAnsi="Times New Roman" w:cs="Times New Roman"/>
          <w:b/>
          <w:sz w:val="24"/>
          <w:szCs w:val="24"/>
          <w:lang w:eastAsia="tr-TR"/>
          <w14:ligatures w14:val="none"/>
        </w:rPr>
        <w:t>Küspe Kantar Tesellüm, Kalite ve İşletme Kontrol Laboratuvarı Hizmeti</w:t>
      </w:r>
    </w:p>
    <w:p w14:paraId="20D38E6A" w14:textId="7CAA36D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b) Türü: </w:t>
      </w:r>
      <w:r w:rsidR="005B6E35" w:rsidRPr="00AB6AB8">
        <w:rPr>
          <w:rFonts w:ascii="Times New Roman" w:eastAsia="Times New Roman" w:hAnsi="Times New Roman" w:cs="Times New Roman"/>
          <w:sz w:val="24"/>
          <w:szCs w:val="24"/>
          <w:lang w:eastAsia="tr-TR"/>
          <w14:ligatures w14:val="none"/>
        </w:rPr>
        <w:t>Personel Çalıştırılmasına Dayalı Hizmet Alımı</w:t>
      </w:r>
    </w:p>
    <w:p w14:paraId="6A4B8D56" w14:textId="77777777" w:rsidR="00E13CD5"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c) İlgili Uygulama Yönetmeliği: </w:t>
      </w:r>
      <w:r w:rsidR="00E13CD5" w:rsidRPr="00AB6AB8">
        <w:rPr>
          <w:rFonts w:ascii="Times New Roman" w:eastAsia="Times New Roman" w:hAnsi="Times New Roman" w:cs="Times New Roman"/>
          <w:sz w:val="24"/>
          <w:szCs w:val="24"/>
          <w:lang w:eastAsia="tr-TR"/>
          <w14:ligatures w14:val="none"/>
        </w:rPr>
        <w:t>Türkiye Şeker Fabrikaları A.Ş. Mal ve Hizmet Alımı Yönetmeliği</w:t>
      </w:r>
    </w:p>
    <w:p w14:paraId="2D23E29E" w14:textId="77777777" w:rsidR="00586692"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ç) Miktarı: </w:t>
      </w:r>
      <w:r w:rsidR="00586692" w:rsidRPr="00AB6AB8">
        <w:rPr>
          <w:rFonts w:ascii="Times New Roman" w:eastAsia="Times New Roman" w:hAnsi="Times New Roman" w:cs="Times New Roman"/>
          <w:b/>
          <w:sz w:val="24"/>
          <w:szCs w:val="24"/>
          <w:lang w:eastAsia="tr-TR"/>
          <w14:ligatures w14:val="none"/>
        </w:rPr>
        <w:t>Burdur Şeker Fabrikası 2026/2027 Kampanya Döneminde tahmini 120 gün süre ile;</w:t>
      </w:r>
    </w:p>
    <w:p w14:paraId="54B99852" w14:textId="77777777" w:rsidR="00586692" w:rsidRPr="00AB6AB8" w:rsidRDefault="00586692"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-Küspe kantar tesellüm hizmeti 18 kişi (brüt asgari ücretin %10 fazlası)</w:t>
      </w:r>
    </w:p>
    <w:p w14:paraId="1BEAE57A" w14:textId="0F2D96B2" w:rsidR="00572F21" w:rsidRPr="00AB6AB8" w:rsidRDefault="00586692"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-Kalite ve işletme kontrol laboratuvarı hizmeti 18 kişi (17 kişi normal (brüt asgari ücretin %10 fazlası), 1 kişi supervizör (brüt asgari ücretin %60 fazlası)) ile yaptırılması işidir.</w:t>
      </w:r>
    </w:p>
    <w:p w14:paraId="1D724945" w14:textId="06E34286"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d) İşin yapılacağı/malın teslim edileceği yer: </w:t>
      </w:r>
      <w:r w:rsidR="00586692" w:rsidRPr="00AB6AB8">
        <w:rPr>
          <w:rFonts w:ascii="Times New Roman" w:eastAsia="Times New Roman" w:hAnsi="Times New Roman" w:cs="Times New Roman"/>
          <w:b/>
          <w:sz w:val="24"/>
          <w:szCs w:val="24"/>
          <w:lang w:eastAsia="tr-TR"/>
          <w14:ligatures w14:val="none"/>
        </w:rPr>
        <w:t>Burdur Şeker Fabrikası</w:t>
      </w:r>
    </w:p>
    <w:p w14:paraId="4471AEA3"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45837F" w14:textId="77777777"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AB6AB8">
        <w:rPr>
          <w:rFonts w:ascii="Times New Roman" w:eastAsia="Times New Roman" w:hAnsi="Times New Roman" w:cs="Times New Roman"/>
          <w:b/>
          <w:sz w:val="24"/>
          <w:szCs w:val="24"/>
          <w:lang w:eastAsia="tr-TR"/>
          <w14:ligatures w14:val="none"/>
        </w:rPr>
        <w:t xml:space="preserve">Madde 3- İhaleye ilişkin bilgiler </w:t>
      </w:r>
    </w:p>
    <w:p w14:paraId="7DD288A2" w14:textId="16727CB4" w:rsidR="00572F21" w:rsidRPr="00AB6AB8" w:rsidRDefault="006B34A4"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3.1. </w:t>
      </w:r>
      <w:r w:rsidR="00572F21" w:rsidRPr="00AB6AB8">
        <w:rPr>
          <w:rFonts w:ascii="Times New Roman" w:eastAsia="Times New Roman" w:hAnsi="Times New Roman" w:cs="Times New Roman"/>
          <w:sz w:val="24"/>
          <w:szCs w:val="24"/>
          <w:lang w:eastAsia="tr-TR"/>
          <w14:ligatures w14:val="none"/>
        </w:rPr>
        <w:t xml:space="preserve">a) İhale kayıt numarası: </w:t>
      </w:r>
      <w:r w:rsidR="00AB6AB8" w:rsidRPr="00AB6AB8">
        <w:rPr>
          <w:rFonts w:ascii="Times New Roman" w:eastAsia="Times New Roman" w:hAnsi="Times New Roman" w:cs="Times New Roman"/>
          <w:b/>
          <w:sz w:val="24"/>
          <w:szCs w:val="24"/>
          <w:lang w:eastAsia="tr-TR"/>
          <w14:ligatures w14:val="none"/>
        </w:rPr>
        <w:t>2026/1333752</w:t>
      </w:r>
    </w:p>
    <w:p w14:paraId="46597BD0" w14:textId="77777777" w:rsidR="005B6E35"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b) İhale usulü: </w:t>
      </w:r>
      <w:r w:rsidR="005B6E35" w:rsidRPr="00AB6AB8">
        <w:rPr>
          <w:rFonts w:ascii="Times New Roman" w:eastAsia="Times New Roman" w:hAnsi="Times New Roman" w:cs="Times New Roman"/>
          <w:sz w:val="24"/>
          <w:szCs w:val="24"/>
          <w:lang w:eastAsia="tr-TR"/>
          <w14:ligatures w14:val="none"/>
        </w:rPr>
        <w:t>[Açık ihale usulü/Pazarlık usulü (Türkiye Şeker Fabrikaları A.Ş. Mal ve Hizmet Alımı Yönetmeliği 24 üncü maddesinin 1 inci fıkrası]</w:t>
      </w:r>
    </w:p>
    <w:p w14:paraId="2F688E63" w14:textId="52543CF0"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c) İhale tarihi ve saati: </w:t>
      </w:r>
      <w:r w:rsidR="00AB6AB8" w:rsidRPr="00AB6AB8">
        <w:rPr>
          <w:rFonts w:ascii="Times New Roman" w:eastAsia="Times New Roman" w:hAnsi="Times New Roman" w:cs="Times New Roman"/>
          <w:b/>
          <w:sz w:val="24"/>
          <w:szCs w:val="24"/>
          <w:lang w:eastAsia="tr-TR"/>
          <w14:ligatures w14:val="none"/>
        </w:rPr>
        <w:t>29.07.2026 Çarşamba Günü Saat 10.30</w:t>
      </w:r>
    </w:p>
    <w:p w14:paraId="5D338A73" w14:textId="77777777" w:rsidR="00586692"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shd w:val="clear" w:color="auto" w:fill="FFFFFF"/>
          <w:lang w:eastAsia="tr-TR"/>
          <w14:ligatures w14:val="none"/>
        </w:rPr>
      </w:pPr>
      <w:r w:rsidRPr="00AB6AB8">
        <w:rPr>
          <w:rFonts w:ascii="Times New Roman" w:eastAsia="Times New Roman" w:hAnsi="Times New Roman" w:cs="Times New Roman"/>
          <w:sz w:val="24"/>
          <w:szCs w:val="24"/>
          <w:lang w:eastAsia="tr-TR"/>
          <w14:ligatures w14:val="none"/>
        </w:rPr>
        <w:t xml:space="preserve">ç) İhalenin yapılacağı (e-tekliflerin açılacağı) </w:t>
      </w:r>
      <w:r w:rsidRPr="00AB6AB8">
        <w:rPr>
          <w:rFonts w:ascii="Times New Roman" w:eastAsia="Times New Roman" w:hAnsi="Times New Roman" w:cs="Times New Roman"/>
          <w:sz w:val="24"/>
          <w:szCs w:val="24"/>
          <w:shd w:val="clear" w:color="auto" w:fill="FFFFFF"/>
          <w:lang w:eastAsia="tr-TR"/>
          <w14:ligatures w14:val="none"/>
        </w:rPr>
        <w:t xml:space="preserve">adres: </w:t>
      </w:r>
      <w:r w:rsidR="00586692" w:rsidRPr="00AB6AB8">
        <w:rPr>
          <w:rFonts w:ascii="Times New Roman" w:eastAsia="Times New Roman" w:hAnsi="Times New Roman" w:cs="Times New Roman"/>
          <w:b/>
          <w:sz w:val="24"/>
          <w:szCs w:val="24"/>
          <w:shd w:val="clear" w:color="auto" w:fill="FFFFFF"/>
          <w:lang w:eastAsia="tr-TR"/>
          <w14:ligatures w14:val="none"/>
        </w:rPr>
        <w:t>Burdur Şeker Fabrikası Müdürlüğü Toplantı Salonu</w:t>
      </w:r>
    </w:p>
    <w:p w14:paraId="6BABE6CF" w14:textId="3BFFBE4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3.2. </w:t>
      </w:r>
      <w:r w:rsidRPr="00AB6AB8">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3CC27C19" w14:textId="77777777" w:rsidR="00572F21" w:rsidRPr="00AB6AB8" w:rsidRDefault="00572F21" w:rsidP="00AB6AB8">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3.3.</w:t>
      </w:r>
      <w:r w:rsidRPr="00AB6AB8">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0C1FB050"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3.4.</w:t>
      </w:r>
      <w:r w:rsidRPr="00AB6AB8">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3.5.</w:t>
      </w:r>
      <w:r w:rsidRPr="00AB6AB8">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30607BDF" w14:textId="2CE130B8" w:rsidR="006B34A4" w:rsidRPr="00AB6AB8" w:rsidRDefault="00572F21" w:rsidP="00AB6AB8">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3.6.</w:t>
      </w:r>
      <w:r w:rsidRPr="00AB6AB8">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14:paraId="5616BF03" w14:textId="77777777" w:rsidR="006B34A4" w:rsidRPr="00AB6AB8" w:rsidRDefault="006B34A4" w:rsidP="00AB6AB8">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484C775" w14:textId="2B0D180D"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4- </w:t>
      </w:r>
      <w:r w:rsidRPr="00AB6AB8">
        <w:rPr>
          <w:rFonts w:ascii="Times New Roman" w:eastAsia="Times New Roman" w:hAnsi="Times New Roman" w:cs="Times New Roman"/>
          <w:b/>
          <w:bCs/>
          <w:sz w:val="24"/>
          <w:szCs w:val="24"/>
          <w:lang w:eastAsia="tr-TR"/>
          <w14:ligatures w14:val="none"/>
        </w:rPr>
        <w:t>İhale dokümanının görülmesi ve indirilmesi ile EKAP’a kayıt zorunluluğu</w:t>
      </w:r>
    </w:p>
    <w:p w14:paraId="54E4AD44" w14:textId="3D81D6B1" w:rsidR="00572F21" w:rsidRPr="00AB6AB8" w:rsidRDefault="00572F21" w:rsidP="00AB6AB8">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4.1.</w:t>
      </w:r>
      <w:r w:rsidRPr="00AB6AB8">
        <w:rPr>
          <w:rFonts w:ascii="Times New Roman" w:eastAsia="Times New Roman" w:hAnsi="Times New Roman" w:cs="Times New Roman"/>
          <w:sz w:val="24"/>
          <w:szCs w:val="24"/>
          <w:vertAlign w:val="superscript"/>
          <w:lang w:eastAsia="tr-TR"/>
          <w14:ligatures w14:val="none"/>
        </w:rPr>
        <w:t xml:space="preserve"> </w:t>
      </w:r>
      <w:r w:rsidRPr="00AB6AB8">
        <w:rPr>
          <w:rFonts w:ascii="Times New Roman" w:eastAsia="Times New Roman" w:hAnsi="Times New Roman" w:cs="Times New Roman"/>
          <w:sz w:val="24"/>
          <w:szCs w:val="24"/>
          <w:lang w:eastAsia="tr-TR"/>
          <w14:ligatures w14:val="none"/>
        </w:rPr>
        <w:t>İhale dokümanı EKAP’ta görülebilir. İhaleye teklif verilebilmesi için EKAP hesabına giriş yapılarak dokümanın indirilmesi zorunludur.</w:t>
      </w:r>
    </w:p>
    <w:p w14:paraId="63D7FAC5" w14:textId="77777777"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lastRenderedPageBreak/>
        <w:t>4.2</w:t>
      </w:r>
      <w:r w:rsidRPr="00AB6AB8">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6FBC3513" w14:textId="77777777" w:rsidR="00572F21" w:rsidRPr="00AB6AB8" w:rsidRDefault="00572F21" w:rsidP="00AB6AB8">
      <w:pPr>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4.3.</w:t>
      </w:r>
      <w:r w:rsidRPr="00AB6AB8">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24D0E1E" w14:textId="3D3756C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4.4. </w:t>
      </w:r>
      <w:r w:rsidRPr="00AB6AB8">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EKAP’a kayıtlı olması zorunludur. </w:t>
      </w:r>
    </w:p>
    <w:p w14:paraId="0F08F586" w14:textId="77777777" w:rsidR="006B34A4" w:rsidRPr="00AB6AB8" w:rsidRDefault="006B34A4"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1236440" w14:textId="77777777"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5- İhale dokümanının kapsamı</w:t>
      </w:r>
    </w:p>
    <w:p w14:paraId="45C9AC70"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5.1.</w:t>
      </w:r>
      <w:r w:rsidRPr="00AB6AB8">
        <w:rPr>
          <w:rFonts w:ascii="Times New Roman" w:eastAsia="Times New Roman" w:hAnsi="Times New Roman" w:cs="Times New Roman"/>
          <w:sz w:val="24"/>
          <w:szCs w:val="24"/>
          <w:lang w:eastAsia="tr-TR"/>
          <w14:ligatures w14:val="none"/>
        </w:rPr>
        <w:t xml:space="preserve"> İhale dokümanı aşağıdaki belgelerden oluşmaktadır:</w:t>
      </w:r>
    </w:p>
    <w:p w14:paraId="64E91F93"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a) İdari Şartname.</w:t>
      </w:r>
    </w:p>
    <w:p w14:paraId="5E6D3C5E"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b) Teknik Şartname.</w:t>
      </w:r>
    </w:p>
    <w:p w14:paraId="1FB1C68E"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c) Sözleşme Tasarısı.</w:t>
      </w:r>
    </w:p>
    <w:p w14:paraId="021AF85A" w14:textId="16A59698"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ç) </w:t>
      </w:r>
      <w:r w:rsidR="00376BC1" w:rsidRPr="00AB6AB8">
        <w:rPr>
          <w:rFonts w:ascii="Times New Roman" w:eastAsia="Times New Roman" w:hAnsi="Times New Roman" w:cs="Times New Roman"/>
          <w:sz w:val="24"/>
          <w:szCs w:val="24"/>
          <w:lang w:eastAsia="tr-TR"/>
          <w14:ligatures w14:val="none"/>
        </w:rPr>
        <w:t>Hizmet İşleri Genel Şartnamesi</w:t>
      </w:r>
    </w:p>
    <w:p w14:paraId="55A843F5" w14:textId="6C690A29" w:rsidR="00586692" w:rsidRPr="00AB6AB8" w:rsidRDefault="00572F21" w:rsidP="00AB6AB8">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sz w:val="24"/>
          <w:szCs w:val="24"/>
          <w:lang w:eastAsia="tr-TR"/>
          <w14:ligatures w14:val="none"/>
        </w:rPr>
        <w:t>d) </w:t>
      </w:r>
      <w:r w:rsidR="00586692" w:rsidRPr="00AB6AB8">
        <w:rPr>
          <w:rFonts w:ascii="Times New Roman" w:eastAsia="Times New Roman" w:hAnsi="Times New Roman" w:cs="Times New Roman"/>
          <w:b/>
          <w:sz w:val="24"/>
          <w:szCs w:val="24"/>
          <w:lang w:eastAsia="tr-TR"/>
          <w14:ligatures w14:val="none"/>
        </w:rPr>
        <w:t xml:space="preserve">Standart Formlar </w:t>
      </w:r>
    </w:p>
    <w:p w14:paraId="334400B8" w14:textId="77777777" w:rsidR="00586692" w:rsidRPr="00AB6AB8" w:rsidRDefault="00586692" w:rsidP="00AB6AB8">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            * Birim Fiyat Tarifeleri</w:t>
      </w:r>
    </w:p>
    <w:p w14:paraId="52DC7034" w14:textId="77777777" w:rsidR="00586692" w:rsidRPr="00AB6AB8" w:rsidRDefault="00586692" w:rsidP="00AB6AB8">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ab/>
        <w:t>*İş Ortaklığı Beyannamesi Örneği (Gerekiyorsa)</w:t>
      </w:r>
    </w:p>
    <w:p w14:paraId="6DC9612A" w14:textId="77777777" w:rsidR="00586692" w:rsidRPr="00AB6AB8" w:rsidRDefault="00586692" w:rsidP="00AB6AB8">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ab/>
        <w:t xml:space="preserve">*Geçici Teminat </w:t>
      </w:r>
    </w:p>
    <w:p w14:paraId="61A18623" w14:textId="77777777" w:rsidR="00586692" w:rsidRPr="00AB6AB8" w:rsidRDefault="00586692" w:rsidP="00AB6AB8">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t xml:space="preserve">-  Geçici Teminat Mektubu Örneği  </w:t>
      </w:r>
    </w:p>
    <w:p w14:paraId="0CA3CC8D" w14:textId="77777777" w:rsidR="00586692" w:rsidRPr="00AB6AB8" w:rsidRDefault="00586692" w:rsidP="00AB6AB8">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t>- Geçici Kefalet Senedi</w:t>
      </w:r>
    </w:p>
    <w:p w14:paraId="02EAFCEA" w14:textId="77777777" w:rsidR="00586692" w:rsidRPr="00AB6AB8" w:rsidRDefault="00586692" w:rsidP="00AB6AB8">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t>- Geçici Kefalet Senedi</w:t>
      </w:r>
    </w:p>
    <w:p w14:paraId="0BF55F9F" w14:textId="77777777" w:rsidR="00586692" w:rsidRPr="00AB6AB8" w:rsidRDefault="00586692" w:rsidP="00AB6AB8">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ab/>
        <w:t xml:space="preserve">*İş Deneyim Belgesi (Yüklenici) </w:t>
      </w:r>
    </w:p>
    <w:p w14:paraId="5F621C98" w14:textId="77777777" w:rsidR="00586692" w:rsidRPr="00AB6AB8" w:rsidRDefault="00586692" w:rsidP="00AB6AB8">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ab/>
        <w:t xml:space="preserve"> İş Deneyimini Gösteren Belgesi Kullanılacak Ortağa İlişkin Ortaklık Durum Belgesi</w:t>
      </w:r>
    </w:p>
    <w:p w14:paraId="51EFEF24" w14:textId="77777777" w:rsidR="00586692" w:rsidRPr="00AB6AB8" w:rsidRDefault="00586692" w:rsidP="00AB6AB8">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           * Alt yüklenici İş Bitirme Belgesi</w:t>
      </w:r>
    </w:p>
    <w:p w14:paraId="7CB61343" w14:textId="77777777" w:rsidR="00586692" w:rsidRPr="00AB6AB8" w:rsidRDefault="00586692" w:rsidP="00AB6AB8">
      <w:pPr>
        <w:tabs>
          <w:tab w:val="left" w:pos="0"/>
        </w:tabs>
        <w:spacing w:after="0" w:line="240" w:lineRule="auto"/>
        <w:jc w:val="both"/>
        <w:rPr>
          <w:rFonts w:ascii="Times New Roman" w:hAnsi="Times New Roman" w:cs="Times New Roman"/>
          <w:b/>
          <w:sz w:val="24"/>
          <w:szCs w:val="24"/>
        </w:rPr>
      </w:pPr>
      <w:r w:rsidRPr="00AB6AB8">
        <w:rPr>
          <w:rFonts w:ascii="Times New Roman" w:eastAsia="Times New Roman" w:hAnsi="Times New Roman" w:cs="Times New Roman"/>
          <w:b/>
          <w:sz w:val="24"/>
          <w:szCs w:val="24"/>
          <w:lang w:eastAsia="tr-TR"/>
          <w14:ligatures w14:val="none"/>
        </w:rPr>
        <w:tab/>
        <w:t>** Yüklenici İSGS</w:t>
      </w:r>
    </w:p>
    <w:p w14:paraId="5FC84947"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5.2</w:t>
      </w:r>
      <w:r w:rsidRPr="00AB6AB8">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AB6AB8" w:rsidRDefault="00572F21" w:rsidP="00AB6AB8">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5.3</w:t>
      </w:r>
      <w:r w:rsidRPr="00AB6AB8">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C3EA608"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5.4</w:t>
      </w:r>
      <w:r w:rsidRPr="00AB6AB8">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0A748276"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2BD9E98"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6- Tebligat esasları</w:t>
      </w:r>
    </w:p>
    <w:p w14:paraId="2F79E9C3" w14:textId="77777777" w:rsidR="00572F21" w:rsidRPr="00AB6AB8" w:rsidRDefault="00572F21" w:rsidP="00AB6AB8">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6.1. </w:t>
      </w:r>
      <w:r w:rsidRPr="00AB6AB8">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AB6AB8" w:rsidRDefault="00572F21" w:rsidP="00AB6AB8">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6.2. </w:t>
      </w:r>
      <w:r w:rsidRPr="00AB6AB8">
        <w:rPr>
          <w:rFonts w:ascii="Times New Roman" w:eastAsia="Times New Roman" w:hAnsi="Times New Roman" w:cs="Times New Roman"/>
          <w:sz w:val="24"/>
          <w:szCs w:val="24"/>
          <w:lang w:eastAsia="tr-TR"/>
          <w14:ligatures w14:val="none"/>
        </w:rPr>
        <w:t>Tebligat, iş günlerinde ve 09.00-18.00 saatleri arasında (yarım mesai günlerinde 09.00-13.00) yapılır. Bu süreler dışında gönderilen tebligatlar, kaydedildiği tarihi takip eden ilk iş günü içinde ilgililerin EKAP’ta yer alan bildirim kutusuna ulaştırılır. Tebligatın, ilgililerin bildirim kutusuna ulaştığı tarih tebliğ tarihi sayılır. Tebligat sürecine ilişkin bildirim zamanı, konu ve içerik gibi bilgiler EKAP üzerinde kayıt altına alınır.</w:t>
      </w:r>
    </w:p>
    <w:p w14:paraId="557F6F67" w14:textId="77777777" w:rsidR="00572F21" w:rsidRPr="00AB6AB8" w:rsidRDefault="00572F21"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6.3.</w:t>
      </w:r>
      <w:r w:rsidRPr="00AB6AB8">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AB6AB8" w:rsidRDefault="00572F21"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6.4. </w:t>
      </w:r>
      <w:r w:rsidRPr="00AB6AB8">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2D87E969" w14:textId="6BFAA0B3" w:rsidR="00572F21" w:rsidRDefault="00572F21" w:rsidP="00AB6AB8">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6.5. </w:t>
      </w:r>
      <w:r w:rsidRPr="00AB6AB8">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08F3E97E" w14:textId="77777777" w:rsidR="00AB6AB8" w:rsidRPr="00AB6AB8" w:rsidRDefault="00AB6AB8" w:rsidP="00AB6AB8">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p>
    <w:p w14:paraId="215D0165" w14:textId="77777777" w:rsidR="00BB06F3" w:rsidRPr="00AB6AB8" w:rsidRDefault="00BB06F3"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D2C0CBA" w14:textId="6D48EA9A"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lastRenderedPageBreak/>
        <w:t>II- İHALEYE KATILMAYA İLİŞKİN HUSUSLAR</w:t>
      </w:r>
    </w:p>
    <w:p w14:paraId="0434A16F" w14:textId="77777777" w:rsidR="00BB06F3" w:rsidRPr="00AB6AB8" w:rsidRDefault="00BB06F3"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FDE67B8" w14:textId="53DA9936"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7- Katılım ve yeterlik kriterleri </w:t>
      </w:r>
    </w:p>
    <w:p w14:paraId="723DE16C"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7.1. </w:t>
      </w:r>
      <w:r w:rsidRPr="00AB6AB8">
        <w:rPr>
          <w:rFonts w:ascii="Times New Roman" w:eastAsia="Times New Roman" w:hAnsi="Times New Roman" w:cs="Times New Roman"/>
          <w:sz w:val="24"/>
          <w:szCs w:val="24"/>
          <w:lang w:eastAsia="tr-TR"/>
          <w14:ligatures w14:val="none"/>
        </w:rPr>
        <w:t>Katılım ve yeterlik kriterlerine ilişkin istekliler tarafından e-teklif kapsamında sunulması gereken bilgi ve belgeler aşağıda sayılmıştır:</w:t>
      </w:r>
    </w:p>
    <w:p w14:paraId="4AFDD56F"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1) Tüzel kişilerde; isteklilerin yönetimindeki görevliler ile ilgisine göre, ortaklar ve ortaklık oranlarına (halka arz edilen hisseler hariç)/üyelerine/kurucularına ilişkin bilgi ve belgeler.</w:t>
      </w:r>
    </w:p>
    <w:p w14:paraId="59A62B89"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2) Vekâleten ihaleye katılma halinde vekile ilişkin bilgi ve belgeler.</w:t>
      </w:r>
    </w:p>
    <w:p w14:paraId="56E11FD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c) Geçici teminat.</w:t>
      </w:r>
    </w:p>
    <w:p w14:paraId="158FDC6B"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ç) Bu Şartnamenin 7.2 nci ve 7.3 üncü maddelerinde belirtilen bilgi ve belgeler.</w:t>
      </w:r>
    </w:p>
    <w:p w14:paraId="4B07AFC4" w14:textId="1736CA5D"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d) İsteklinin iş ortaklığı olması halinde iş ortaklığı beyannamesi</w:t>
      </w:r>
    </w:p>
    <w:p w14:paraId="00EEC334" w14:textId="5EC5206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e) </w:t>
      </w:r>
      <w:r w:rsidR="00586692" w:rsidRPr="00AB6AB8">
        <w:rPr>
          <w:rFonts w:ascii="Times New Roman" w:eastAsia="Times New Roman" w:hAnsi="Times New Roman" w:cs="Times New Roman"/>
          <w:b/>
          <w:sz w:val="24"/>
          <w:szCs w:val="24"/>
          <w:lang w:eastAsia="tr-TR"/>
          <w14:ligatures w14:val="none"/>
        </w:rPr>
        <w:t>Bu bent boş bırakılmıştır.</w:t>
      </w:r>
    </w:p>
    <w:p w14:paraId="7CB71169" w14:textId="77777777" w:rsidR="00572F21" w:rsidRPr="00AB6AB8" w:rsidRDefault="00572F21" w:rsidP="00AB6AB8">
      <w:pPr>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7.1.1.</w:t>
      </w:r>
      <w:r w:rsidRPr="00AB6AB8">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1623E35B" w14:textId="783DB8E8" w:rsidR="00572F21" w:rsidRPr="00AB6AB8" w:rsidRDefault="00572F21" w:rsidP="00AB6AB8">
      <w:pPr>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7.1.2. </w:t>
      </w:r>
      <w:r w:rsidR="00193532" w:rsidRPr="00AB6AB8">
        <w:rPr>
          <w:rFonts w:ascii="Times New Roman" w:eastAsia="Times New Roman" w:hAnsi="Times New Roman" w:cs="Times New Roman"/>
          <w:sz w:val="24"/>
          <w:szCs w:val="24"/>
          <w:lang w:eastAsia="tr-TR"/>
          <w14:ligatures w14:val="none"/>
        </w:rPr>
        <w:t>Bu madde boş bırakılmıştır.</w:t>
      </w:r>
    </w:p>
    <w:p w14:paraId="79D5D76C"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7.2.</w:t>
      </w:r>
      <w:r w:rsidRPr="00AB6AB8">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kriterler:</w:t>
      </w:r>
    </w:p>
    <w:p w14:paraId="1BB6415F" w14:textId="6E53FFEA"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7.2.1.</w:t>
      </w:r>
      <w:r w:rsidR="00586692" w:rsidRPr="00AB6AB8">
        <w:rPr>
          <w:rFonts w:ascii="Times New Roman" w:eastAsia="Times New Roman" w:hAnsi="Times New Roman" w:cs="Times New Roman"/>
          <w:b/>
          <w:sz w:val="24"/>
          <w:szCs w:val="24"/>
          <w:lang w:eastAsia="tr-TR"/>
          <w14:ligatures w14:val="none"/>
        </w:rPr>
        <w:t xml:space="preserve"> Bu madde boş bırakılmıştır.</w:t>
      </w:r>
    </w:p>
    <w:p w14:paraId="39F6AC29" w14:textId="2B1816FA"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7.2.2. </w:t>
      </w:r>
      <w:r w:rsidR="00586692" w:rsidRPr="00AB6AB8">
        <w:rPr>
          <w:rFonts w:ascii="Times New Roman" w:eastAsia="Times New Roman" w:hAnsi="Times New Roman" w:cs="Times New Roman"/>
          <w:b/>
          <w:sz w:val="24"/>
          <w:szCs w:val="24"/>
          <w:lang w:eastAsia="tr-TR"/>
          <w14:ligatures w14:val="none"/>
        </w:rPr>
        <w:t>Bu madde boş bırakılmıştır.</w:t>
      </w:r>
    </w:p>
    <w:p w14:paraId="473761C8"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7.3. </w:t>
      </w:r>
      <w:r w:rsidRPr="00AB6AB8">
        <w:rPr>
          <w:rFonts w:ascii="Times New Roman" w:eastAsia="Times New Roman" w:hAnsi="Times New Roman" w:cs="Times New Roman"/>
          <w:sz w:val="24"/>
          <w:szCs w:val="24"/>
          <w:lang w:eastAsia="tr-TR"/>
          <w14:ligatures w14:val="none"/>
        </w:rPr>
        <w:t>Mesleki ve teknik yeterliğe ilişkin bilgi ve belgeler ile bunların taşıması gereken kriterler:</w:t>
      </w:r>
    </w:p>
    <w:p w14:paraId="2C56C311" w14:textId="77777777" w:rsidR="00586692"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7.3.1.</w:t>
      </w:r>
      <w:r w:rsidRPr="00AB6AB8">
        <w:rPr>
          <w:rFonts w:ascii="Times New Roman" w:eastAsia="Times New Roman" w:hAnsi="Times New Roman" w:cs="Times New Roman"/>
          <w:b/>
          <w:sz w:val="24"/>
          <w:szCs w:val="24"/>
          <w:lang w:eastAsia="tr-TR"/>
          <w14:ligatures w14:val="none"/>
        </w:rPr>
        <w:tab/>
      </w:r>
      <w:r w:rsidR="00586692" w:rsidRPr="00AB6AB8">
        <w:rPr>
          <w:rFonts w:ascii="Times New Roman" w:eastAsia="Times New Roman" w:hAnsi="Times New Roman" w:cs="Times New Roman"/>
          <w:b/>
          <w:sz w:val="24"/>
          <w:szCs w:val="24"/>
          <w:lang w:eastAsia="tr-TR"/>
          <w14:ligatures w14:val="none"/>
        </w:rPr>
        <w:t>Yurt içinde veya yurt dışında kamu veya özel sektörde bedel içeren tek bir sözleşme kapsamında taahhüt edilen ihale konusu iş veya benzer işlere ilişkin olarak; İlk ilan veya davet tarihinden geriye doğru son beş yıl içinde kabul işlemleri tamamlanan hizmet alımlarıyla ilgili iş deneyimini gösteren belgenin,</w:t>
      </w:r>
    </w:p>
    <w:p w14:paraId="17862484" w14:textId="77777777" w:rsidR="00586692" w:rsidRPr="00AB6AB8" w:rsidRDefault="00586692"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ab/>
        <w:t>Devredilen işlerde devir öncesindeki veya sonrasındaki dönemde toplam sözleşme bedelinin en az % 80’inin tamamlanması şartıyla, ilk ilan veya davet tarihinden geriye doğru son beş yıl içinde kabul işlemleri tamamlanan hizmet işlerine ilişkin deneyimi gösteren belgelerin verilmesi zorunludur.</w:t>
      </w:r>
    </w:p>
    <w:p w14:paraId="10339E6B" w14:textId="12BE72DC" w:rsidR="00586692" w:rsidRPr="00AB6AB8" w:rsidRDefault="00586692"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ab/>
        <w:t xml:space="preserve">Kabul tarihi veya gerçekleşme oranının toplam sözleşme bedelinin en az % 80'ine ulaştığı tarihin, ilk ilan veya davet tarihi ile ihale veya son başvuru tarihi arasında olan işler de bir üst paragraf kapsamında değerlendirilir. </w:t>
      </w:r>
    </w:p>
    <w:p w14:paraId="275126C5" w14:textId="77777777" w:rsidR="00586692" w:rsidRPr="00AB6AB8" w:rsidRDefault="00586692"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ab/>
        <w:t>Teklif edilen bedelin % 25’i oranında, ihale konusu iş veya benzer işlere ait tek sözleşmeye ilişkin iş deneyimini gösteren belgelerin sunulması gerekir.</w:t>
      </w:r>
    </w:p>
    <w:p w14:paraId="6F491A5F" w14:textId="77777777" w:rsidR="00586692" w:rsidRPr="00AB6AB8" w:rsidRDefault="00586692"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ab/>
        <w:t>İş ortaklığında pilot ortağın, istenen iş deneyim tutarının en az % 70’ini, diğer ortakların her birinin ise istenen iş deneyim tutarının en az % 10’unu sağlaması gerekir. Ancak, diğer ortak veya ortakların iş deneyim tutarı toplamı, istenen iş deneyim tutarının % 30’undan az olamaz.</w:t>
      </w:r>
    </w:p>
    <w:p w14:paraId="6285A14D" w14:textId="77777777" w:rsidR="00586692" w:rsidRPr="00AB6AB8" w:rsidRDefault="00586692"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ab/>
        <w:t>Tüzel kişi tarafından iş deneyimini göstermek üzere sunulan belgenin, tüzel kişiliğin yarısından fazla hissesine sahip ortağına ait olması halinde, Türkiye Odalar ve Borsalar Birliği veya yeminli mali müşavir ya da serbest muhasebeci mali müşavir veya noter tarafından ilk ilan veya davet tarihinden sonra düzenlenen ve düzenlendiği tarihten geriye doğru son bir yıldır kesintisiz olarak bu şartın korunduğunu gösteren belgenin sunulması zorunludur.</w:t>
      </w:r>
    </w:p>
    <w:p w14:paraId="781CDE3B" w14:textId="77777777" w:rsidR="00586692" w:rsidRPr="00AB6AB8" w:rsidRDefault="00586692"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ab/>
        <w:t>Tüzel kişi tarafından sunulan iş deneyimini gösteren belgenin, ihale veya son başvuru tarihinden geriye doğru en az bir yıldır kesintisiz olarak aynı tüzel kişiliğin yarısından fazla hissesine sahip ortağına ait olması halinde, bu ortağa ait iş deneyimini gösteren belgeler teminat süresi sonuna kadar başka bir tüzel kişiye kullandırılamaz.</w:t>
      </w:r>
    </w:p>
    <w:p w14:paraId="69C413B2" w14:textId="25CE4679" w:rsidR="00586692" w:rsidRPr="00AB6AB8" w:rsidRDefault="00586692"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lastRenderedPageBreak/>
        <w:t>7.3.1.1. Benzer iş olarak kabul edilecek işler aşağıda belirtilmiştir:</w:t>
      </w:r>
    </w:p>
    <w:p w14:paraId="75726599" w14:textId="6FF9E631" w:rsidR="00586692" w:rsidRPr="00AB6AB8" w:rsidRDefault="00586692"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Kamu veya özel sektörde bedel içeren tek bir sözleşme kapsamında yapılan her türlü personel çalıştırılması işine ait gerçek ve tüzel kişilerin yapmış olduğu işler.</w:t>
      </w:r>
    </w:p>
    <w:p w14:paraId="54C4991D" w14:textId="77777777" w:rsidR="00586692" w:rsidRPr="00AB6AB8" w:rsidRDefault="00586692"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7.3.1.2.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
    <w:p w14:paraId="053EC40C" w14:textId="6D4C1708" w:rsidR="00586692" w:rsidRPr="00AB6AB8" w:rsidRDefault="00586692"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7.3.1.3.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
    <w:p w14:paraId="02ACF8E5" w14:textId="6E74E2A6"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7.3.2. </w:t>
      </w:r>
      <w:r w:rsidR="00586692" w:rsidRPr="00AB6AB8">
        <w:rPr>
          <w:rFonts w:ascii="Times New Roman" w:eastAsia="Times New Roman" w:hAnsi="Times New Roman" w:cs="Times New Roman"/>
          <w:b/>
          <w:sz w:val="24"/>
          <w:szCs w:val="24"/>
          <w:lang w:eastAsia="tr-TR"/>
          <w14:ligatures w14:val="none"/>
        </w:rPr>
        <w:t>Bu madde boş bırakılmıştır.</w:t>
      </w:r>
    </w:p>
    <w:p w14:paraId="40D52DC0" w14:textId="14E84776"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7.3.3.</w:t>
      </w:r>
      <w:r w:rsidRPr="00AB6AB8">
        <w:rPr>
          <w:rFonts w:ascii="Times New Roman" w:eastAsia="Times New Roman" w:hAnsi="Times New Roman" w:cs="Times New Roman"/>
          <w:b/>
          <w:sz w:val="24"/>
          <w:szCs w:val="24"/>
          <w:lang w:eastAsia="tr-TR"/>
          <w14:ligatures w14:val="none"/>
        </w:rPr>
        <w:tab/>
        <w:t xml:space="preserve"> </w:t>
      </w:r>
      <w:r w:rsidR="00586692" w:rsidRPr="00AB6AB8">
        <w:rPr>
          <w:rFonts w:ascii="Times New Roman" w:eastAsia="Times New Roman" w:hAnsi="Times New Roman" w:cs="Times New Roman"/>
          <w:b/>
          <w:sz w:val="24"/>
          <w:szCs w:val="24"/>
          <w:lang w:eastAsia="tr-TR"/>
          <w14:ligatures w14:val="none"/>
        </w:rPr>
        <w:t>Bu madde boş bırakılmıştır.</w:t>
      </w:r>
    </w:p>
    <w:p w14:paraId="4D49004F" w14:textId="5E97BEC1"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7.3.4. </w:t>
      </w:r>
      <w:r w:rsidR="00BB06F3" w:rsidRPr="00AB6AB8">
        <w:rPr>
          <w:rFonts w:ascii="Times New Roman" w:eastAsia="Times New Roman" w:hAnsi="Times New Roman" w:cs="Times New Roman"/>
          <w:sz w:val="24"/>
          <w:szCs w:val="24"/>
          <w:lang w:eastAsia="tr-TR"/>
          <w14:ligatures w14:val="none"/>
        </w:rPr>
        <w:t>Bu madde boş bırakılmıştır.</w:t>
      </w:r>
    </w:p>
    <w:p w14:paraId="049DB437" w14:textId="19537B2B"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7.3.5. </w:t>
      </w:r>
      <w:r w:rsidR="00BB06F3" w:rsidRPr="00AB6AB8">
        <w:rPr>
          <w:rFonts w:ascii="Times New Roman" w:eastAsia="Times New Roman" w:hAnsi="Times New Roman" w:cs="Times New Roman"/>
          <w:sz w:val="24"/>
          <w:szCs w:val="24"/>
          <w:lang w:eastAsia="tr-TR"/>
          <w14:ligatures w14:val="none"/>
        </w:rPr>
        <w:t>Bu madde boş bırakılmıştır.</w:t>
      </w:r>
    </w:p>
    <w:p w14:paraId="31174978" w14:textId="5E710044"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7.3.6. </w:t>
      </w:r>
      <w:r w:rsidR="00BB06F3" w:rsidRPr="00AB6AB8">
        <w:rPr>
          <w:rFonts w:ascii="Times New Roman" w:eastAsia="Times New Roman" w:hAnsi="Times New Roman" w:cs="Times New Roman"/>
          <w:sz w:val="24"/>
          <w:szCs w:val="24"/>
          <w:lang w:eastAsia="tr-TR"/>
          <w14:ligatures w14:val="none"/>
        </w:rPr>
        <w:t>Bu madde boş bırakılmıştır.</w:t>
      </w:r>
    </w:p>
    <w:p w14:paraId="656A4FDE" w14:textId="76DC231C"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7.3.7. </w:t>
      </w:r>
      <w:r w:rsidR="00BB06F3" w:rsidRPr="00AB6AB8">
        <w:rPr>
          <w:rFonts w:ascii="Times New Roman" w:eastAsia="Times New Roman" w:hAnsi="Times New Roman" w:cs="Times New Roman"/>
          <w:sz w:val="24"/>
          <w:szCs w:val="24"/>
          <w:lang w:eastAsia="tr-TR"/>
          <w14:ligatures w14:val="none"/>
        </w:rPr>
        <w:t>Bu madde boş bırakılmıştır.</w:t>
      </w:r>
    </w:p>
    <w:p w14:paraId="3A86D83B" w14:textId="78CBB3E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7.3.8. </w:t>
      </w:r>
      <w:r w:rsidR="009A0EBD" w:rsidRPr="00AB6AB8">
        <w:rPr>
          <w:rFonts w:ascii="Times New Roman" w:eastAsia="Times New Roman" w:hAnsi="Times New Roman" w:cs="Times New Roman"/>
          <w:sz w:val="24"/>
          <w:szCs w:val="24"/>
          <w:lang w:eastAsia="tr-TR"/>
          <w14:ligatures w14:val="none"/>
        </w:rPr>
        <w:t>Bu madde boş bırakılmıştır.</w:t>
      </w:r>
    </w:p>
    <w:p w14:paraId="62222E71" w14:textId="2E634321"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7.3.9. </w:t>
      </w:r>
      <w:r w:rsidR="009A0EBD" w:rsidRPr="00AB6AB8">
        <w:rPr>
          <w:rFonts w:ascii="Times New Roman" w:eastAsia="Times New Roman" w:hAnsi="Times New Roman" w:cs="Times New Roman"/>
          <w:sz w:val="24"/>
          <w:szCs w:val="24"/>
          <w:lang w:eastAsia="tr-TR"/>
          <w14:ligatures w14:val="none"/>
        </w:rPr>
        <w:t>Bu madde boş bırakılmıştır.</w:t>
      </w:r>
    </w:p>
    <w:p w14:paraId="545C8B2D"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AB6AB8">
        <w:rPr>
          <w:rFonts w:ascii="Times New Roman" w:eastAsia="ヒラギノ明朝 Pro W3" w:hAnsi="Times New Roman" w:cs="Times New Roman"/>
          <w:b/>
          <w:iCs/>
          <w:sz w:val="24"/>
          <w:szCs w:val="24"/>
          <w:lang w:eastAsia="tr-TR"/>
          <w14:ligatures w14:val="none"/>
        </w:rPr>
        <w:t xml:space="preserve">7.4. </w:t>
      </w:r>
      <w:r w:rsidRPr="00AB6AB8">
        <w:rPr>
          <w:rFonts w:ascii="Times New Roman" w:eastAsia="ヒラギノ明朝 Pro W3" w:hAnsi="Times New Roman" w:cs="Times New Roman"/>
          <w:iCs/>
          <w:sz w:val="24"/>
          <w:szCs w:val="24"/>
          <w:lang w:eastAsia="tr-TR"/>
          <w14:ligatures w14:val="none"/>
        </w:rPr>
        <w:t>İstekli tarafından teklifi kapsamında ihaleye katılım belgesine aktarılarak sunulması ve/veya sağlanması gerektiği bu Şartnamenin 7 nci maddesi dışındaki maddeleri ile teknik şartnamede belirtilen aşağıdaki belgeler ve/veya yeterlik kriterleri:</w:t>
      </w:r>
    </w:p>
    <w:p w14:paraId="7D542D49"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AB6AB8">
        <w:rPr>
          <w:rFonts w:ascii="Times New Roman" w:eastAsia="ヒラギノ明朝 Pro W3" w:hAnsi="Times New Roman" w:cs="Times New Roman"/>
          <w:iCs/>
          <w:sz w:val="24"/>
          <w:szCs w:val="24"/>
          <w:lang w:eastAsia="tr-TR"/>
          <w14:ligatures w14:val="none"/>
        </w:rPr>
        <w:t>………………………………………………………………………………………………….</w:t>
      </w:r>
    </w:p>
    <w:p w14:paraId="215A57F6"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AB6AB8">
        <w:rPr>
          <w:rFonts w:ascii="Times New Roman" w:eastAsia="ヒラギノ明朝 Pro W3" w:hAnsi="Times New Roman" w:cs="Times New Roman"/>
          <w:b/>
          <w:iCs/>
          <w:sz w:val="24"/>
          <w:szCs w:val="24"/>
          <w:lang w:eastAsia="tr-TR"/>
          <w14:ligatures w14:val="none"/>
        </w:rPr>
        <w:t xml:space="preserve">7.5. </w:t>
      </w:r>
      <w:r w:rsidRPr="00AB6AB8">
        <w:rPr>
          <w:rFonts w:ascii="Times New Roman" w:eastAsia="ヒラギノ明朝 Pro W3" w:hAnsi="Times New Roman" w:cs="Times New Roman"/>
          <w:iCs/>
          <w:sz w:val="24"/>
          <w:szCs w:val="24"/>
          <w:lang w:eastAsia="tr-TR"/>
          <w14:ligatures w14:val="none"/>
        </w:rPr>
        <w:t>Bu Şartnamenin 7 nci maddesi dışında ihale dokümanında sayılan diğer belgeler ve/veya düzenlenen diğer yeterlik kriterleri tekliflerin değerlendirilmesinde dikkate alınmaz.</w:t>
      </w:r>
    </w:p>
    <w:p w14:paraId="21ED3762" w14:textId="54B6AB4C" w:rsidR="00572F21" w:rsidRPr="00AB6AB8" w:rsidRDefault="00572F21" w:rsidP="00AB6AB8">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ヒラギノ明朝 Pro W3" w:hAnsi="Times New Roman" w:cs="Times New Roman"/>
          <w:b/>
          <w:iCs/>
          <w:sz w:val="24"/>
          <w:szCs w:val="24"/>
          <w:lang w:eastAsia="tr-TR"/>
          <w14:ligatures w14:val="none"/>
        </w:rPr>
        <w:t xml:space="preserve">7.6. </w:t>
      </w:r>
      <w:r w:rsidRPr="00AB6AB8">
        <w:rPr>
          <w:rFonts w:ascii="Times New Roman" w:eastAsia="Times New Roman" w:hAnsi="Times New Roman" w:cs="Times New Roman"/>
          <w:sz w:val="24"/>
          <w:szCs w:val="24"/>
          <w:lang w:eastAsia="tr-TR"/>
          <w14:ligatures w14:val="none"/>
        </w:rPr>
        <w:t xml:space="preserve">Tekliflerin dili: </w:t>
      </w:r>
    </w:p>
    <w:p w14:paraId="03729C0A" w14:textId="0761B022" w:rsidR="009A0EBD" w:rsidRPr="00AB6AB8" w:rsidRDefault="00572F21" w:rsidP="00AB6AB8">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7.6.1.</w:t>
      </w:r>
      <w:r w:rsidR="009A0EBD" w:rsidRPr="00AB6AB8">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56EE24A1" w14:textId="1BD9893D" w:rsidR="00572F21" w:rsidRPr="00AB6AB8" w:rsidRDefault="00572F21" w:rsidP="00AB6AB8">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7.7. </w:t>
      </w:r>
      <w:r w:rsidRPr="00AB6AB8">
        <w:rPr>
          <w:rFonts w:ascii="Times New Roman" w:eastAsia="Times New Roman" w:hAnsi="Times New Roman" w:cs="Times New Roman"/>
          <w:sz w:val="24"/>
          <w:szCs w:val="24"/>
          <w:lang w:eastAsia="tr-TR"/>
          <w14:ligatures w14:val="none"/>
        </w:rPr>
        <w:t>Belgelerin sunuluş şekli:</w:t>
      </w:r>
      <w:r w:rsidRPr="00AB6AB8">
        <w:rPr>
          <w:rFonts w:ascii="Times New Roman" w:eastAsia="Times New Roman" w:hAnsi="Times New Roman" w:cs="Times New Roman"/>
          <w:b/>
          <w:sz w:val="24"/>
          <w:szCs w:val="24"/>
          <w:lang w:eastAsia="tr-TR"/>
          <w14:ligatures w14:val="none"/>
        </w:rPr>
        <w:t xml:space="preserve"> </w:t>
      </w:r>
    </w:p>
    <w:p w14:paraId="0900160C"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7.7.1. </w:t>
      </w:r>
      <w:r w:rsidRPr="00AB6AB8">
        <w:rPr>
          <w:rFonts w:ascii="Times New Roman" w:eastAsia="Times New Roman" w:hAnsi="Times New Roman" w:cs="Times New Roman"/>
          <w:sz w:val="24"/>
          <w:szCs w:val="24"/>
          <w:lang w:eastAsia="tr-TR"/>
          <w14:ligatures w14:val="none"/>
        </w:rPr>
        <w:t>İhaleye katılım belgesine aktarılan belgelerden; entegrasyonlar aracılığıyla veya EKAP’tan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7.7.2. </w:t>
      </w:r>
      <w:r w:rsidRPr="00AB6AB8">
        <w:rPr>
          <w:rFonts w:ascii="Times New Roman" w:eastAsia="Times New Roman" w:hAnsi="Times New Roman" w:cs="Times New Roman"/>
          <w:sz w:val="24"/>
          <w:szCs w:val="24"/>
          <w:lang w:eastAsia="tr-TR"/>
          <w14:ligatures w14:val="none"/>
        </w:rPr>
        <w:t>EKAP’a</w:t>
      </w:r>
      <w:r w:rsidRPr="00AB6AB8">
        <w:rPr>
          <w:rFonts w:ascii="Times New Roman" w:eastAsia="Times New Roman" w:hAnsi="Times New Roman" w:cs="Times New Roman"/>
          <w:b/>
          <w:sz w:val="24"/>
          <w:szCs w:val="24"/>
          <w:lang w:eastAsia="tr-TR"/>
          <w14:ligatures w14:val="none"/>
        </w:rPr>
        <w:t xml:space="preserve"> </w:t>
      </w:r>
      <w:r w:rsidRPr="00AB6AB8">
        <w:rPr>
          <w:rFonts w:ascii="Times New Roman" w:eastAsia="Times New Roman" w:hAnsi="Times New Roman" w:cs="Times New Roman"/>
          <w:sz w:val="24"/>
          <w:szCs w:val="24"/>
          <w:lang w:eastAsia="tr-TR"/>
          <w14:ligatures w14:val="none"/>
        </w:rPr>
        <w:t>yüklenmek</w:t>
      </w:r>
      <w:r w:rsidRPr="00AB6AB8">
        <w:rPr>
          <w:rFonts w:ascii="Times New Roman" w:eastAsia="Times New Roman" w:hAnsi="Times New Roman" w:cs="Times New Roman"/>
          <w:b/>
          <w:sz w:val="24"/>
          <w:szCs w:val="24"/>
          <w:lang w:eastAsia="tr-TR"/>
          <w14:ligatures w14:val="none"/>
        </w:rPr>
        <w:t xml:space="preserve"> </w:t>
      </w:r>
      <w:r w:rsidRPr="00AB6AB8">
        <w:rPr>
          <w:rFonts w:ascii="Times New Roman" w:eastAsia="Times New Roman" w:hAnsi="Times New Roman" w:cs="Times New Roman"/>
          <w:sz w:val="24"/>
          <w:szCs w:val="24"/>
          <w:lang w:eastAsia="tr-TR"/>
          <w14:ligatures w14:val="none"/>
        </w:rPr>
        <w:t>suretiyle</w:t>
      </w:r>
      <w:r w:rsidRPr="00AB6AB8">
        <w:rPr>
          <w:rFonts w:ascii="Times New Roman" w:eastAsia="Times New Roman" w:hAnsi="Times New Roman" w:cs="Times New Roman"/>
          <w:b/>
          <w:sz w:val="24"/>
          <w:szCs w:val="24"/>
          <w:lang w:eastAsia="tr-TR"/>
          <w14:ligatures w14:val="none"/>
        </w:rPr>
        <w:t xml:space="preserve"> </w:t>
      </w:r>
      <w:r w:rsidRPr="00AB6AB8">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AB6AB8" w:rsidRDefault="00572F21" w:rsidP="00AB6AB8">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7.7.2.1.</w:t>
      </w:r>
      <w:r w:rsidRPr="00AB6AB8">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lastRenderedPageBreak/>
        <w:t>7.7.3.</w:t>
      </w:r>
      <w:r w:rsidRPr="00AB6AB8">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7.7.4. </w:t>
      </w:r>
      <w:r w:rsidRPr="00AB6AB8">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7.7.4.1.</w:t>
      </w:r>
      <w:r w:rsidRPr="00AB6AB8">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teselsülen tasdik edilmiş olması ve apostil tasdik şerhinin tasdik silsilesindeki bir önceki merciye ilişkin olması halinde de belgenin usulüne uygun olarak sunulduğu kabul edilecektir.</w:t>
      </w:r>
    </w:p>
    <w:p w14:paraId="7F75FE6E"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7.7.4.2.</w:t>
      </w:r>
      <w:r w:rsidRPr="00AB6AB8">
        <w:rPr>
          <w:rFonts w:ascii="Times New Roman" w:eastAsia="Times New Roman" w:hAnsi="Times New Roman" w:cs="Times New Roman"/>
          <w:sz w:val="24"/>
          <w:szCs w:val="24"/>
          <w:lang w:eastAsia="tr-TR"/>
          <w14:ligatures w14:val="none"/>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7.7.4.3.</w:t>
      </w:r>
      <w:r w:rsidRPr="00AB6AB8">
        <w:rPr>
          <w:rFonts w:ascii="Times New Roman" w:eastAsia="Times New Roman" w:hAnsi="Times New Roman" w:cs="Times New Roman"/>
          <w:sz w:val="24"/>
          <w:szCs w:val="24"/>
          <w:lang w:eastAsia="tr-TR"/>
          <w14:ligatures w14:val="none"/>
        </w:rPr>
        <w:t xml:space="preserve"> 7.7.4.1 inci veya 7.7.4.2 nci madde kapsamına girmeyen belgeler aşağıdaki yöntemlerden biri ile tasdik edilmelidir:</w:t>
      </w:r>
    </w:p>
    <w:p w14:paraId="06086645"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7.7.4.4. </w:t>
      </w:r>
      <w:r w:rsidRPr="00AB6AB8">
        <w:rPr>
          <w:rFonts w:ascii="Times New Roman" w:eastAsia="Times New Roman" w:hAnsi="Times New Roman" w:cs="Times New Roman"/>
          <w:sz w:val="24"/>
          <w:szCs w:val="24"/>
          <w:lang w:eastAsia="tr-TR"/>
          <w14:ligatures w14:val="none"/>
        </w:rPr>
        <w:t>Teselsülen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7.7.4.5.</w:t>
      </w:r>
      <w:r w:rsidRPr="00AB6AB8">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7.7.4.6. </w:t>
      </w:r>
      <w:r w:rsidRPr="00AB6AB8">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5DA73680"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7.7.4.7. </w:t>
      </w:r>
      <w:r w:rsidRPr="00AB6AB8">
        <w:rPr>
          <w:rFonts w:ascii="Times New Roman" w:eastAsia="Times New Roman" w:hAnsi="Times New Roman" w:cs="Times New Roman"/>
          <w:sz w:val="24"/>
          <w:szCs w:val="24"/>
          <w:lang w:eastAsia="tr-TR"/>
          <w14:ligatures w14:val="none"/>
        </w:rPr>
        <w:t>Tasdik işleminden muaf tutulan resmi niteliği bulunmayan belgeler:</w:t>
      </w:r>
    </w:p>
    <w:p w14:paraId="2B725EFD" w14:textId="2E9E76E0"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7.7.4.7.1.</w:t>
      </w:r>
      <w:r w:rsidR="005566E7" w:rsidRPr="00AB6AB8">
        <w:rPr>
          <w:rFonts w:ascii="Times New Roman" w:eastAsia="Times New Roman" w:hAnsi="Times New Roman" w:cs="Times New Roman"/>
          <w:b/>
          <w:sz w:val="24"/>
          <w:szCs w:val="24"/>
          <w:lang w:eastAsia="tr-TR"/>
          <w14:ligatures w14:val="none"/>
        </w:rPr>
        <w:t xml:space="preserve"> Bu madde boş bırakılmıştır.</w:t>
      </w:r>
    </w:p>
    <w:p w14:paraId="5DB2D1C5"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lastRenderedPageBreak/>
        <w:t xml:space="preserve">7.7.5. </w:t>
      </w:r>
      <w:r w:rsidRPr="00AB6AB8">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7.7.5.1. </w:t>
      </w:r>
      <w:r w:rsidRPr="00AB6AB8">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7.7.5.1.1. </w:t>
      </w:r>
      <w:r w:rsidRPr="00AB6AB8">
        <w:rPr>
          <w:rFonts w:ascii="Times New Roman" w:eastAsia="Times New Roman" w:hAnsi="Times New Roman" w:cs="Times New Roman"/>
          <w:sz w:val="24"/>
          <w:szCs w:val="24"/>
          <w:lang w:eastAsia="tr-TR"/>
          <w14:ligatures w14:val="none"/>
        </w:rPr>
        <w:t>Yerli istekliler ile Türk vatandaşı gerçek kişi ve/veya Türkiye Cumhuriyeti kanunlarına göre kurulmuş tüzel kişi ortağı bulunan iş ortaklıkları veya konsorsiyumlar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7.7.5.2. </w:t>
      </w:r>
      <w:r w:rsidRPr="00AB6AB8">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7.7.5.2.1.</w:t>
      </w:r>
      <w:r w:rsidRPr="00AB6AB8">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7.7.5.2.2.</w:t>
      </w:r>
      <w:r w:rsidRPr="00AB6AB8">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7.7.5.2.3.</w:t>
      </w:r>
      <w:r w:rsidRPr="00AB6AB8">
        <w:rPr>
          <w:rFonts w:ascii="Times New Roman" w:eastAsia="Times New Roman" w:hAnsi="Times New Roman" w:cs="Times New Roman"/>
          <w:sz w:val="24"/>
          <w:szCs w:val="24"/>
          <w:lang w:eastAsia="tr-TR"/>
          <w14:ligatures w14:val="none"/>
        </w:rPr>
        <w:t xml:space="preserve"> Türkiye Cumhuriyeti ile diğer devlet veya devletler arasında;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7.7.5.2.4.</w:t>
      </w:r>
      <w:r w:rsidRPr="00AB6AB8">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apostil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
    <w:p w14:paraId="63B6D712"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7.7.5.2.5.</w:t>
      </w:r>
      <w:r w:rsidRPr="00AB6AB8">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7.7.6. </w:t>
      </w:r>
      <w:r w:rsidRPr="00AB6AB8">
        <w:rPr>
          <w:rFonts w:ascii="Times New Roman" w:eastAsia="Times New Roman" w:hAnsi="Times New Roman" w:cs="Times New Roman"/>
          <w:sz w:val="24"/>
          <w:szCs w:val="24"/>
          <w:lang w:eastAsia="tr-TR"/>
          <w14:ligatures w14:val="none"/>
        </w:rPr>
        <w:t xml:space="preserve">Kalite ve standarda ilişkin belgelerin sunuluş şekli: </w:t>
      </w:r>
    </w:p>
    <w:p w14:paraId="711D6B86" w14:textId="5EB225CC"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7.7.6.1. </w:t>
      </w:r>
      <w:r w:rsidR="005566E7" w:rsidRPr="00AB6AB8">
        <w:rPr>
          <w:rFonts w:ascii="Times New Roman" w:eastAsia="Times New Roman" w:hAnsi="Times New Roman" w:cs="Times New Roman"/>
          <w:b/>
          <w:sz w:val="24"/>
          <w:szCs w:val="24"/>
          <w:lang w:eastAsia="tr-TR"/>
          <w14:ligatures w14:val="none"/>
        </w:rPr>
        <w:t>Bu madde boş bırakılmıştır.</w:t>
      </w:r>
    </w:p>
    <w:p w14:paraId="10B2F6E2"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CB5F1AD"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8- İhalenin yabancı isteklilere açıklığı </w:t>
      </w:r>
    </w:p>
    <w:p w14:paraId="2B054ED1" w14:textId="3E5D079A"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8.1.</w:t>
      </w:r>
      <w:r w:rsidR="009A0EBD" w:rsidRPr="00AB6AB8">
        <w:rPr>
          <w:rFonts w:ascii="Times New Roman" w:eastAsia="Times New Roman" w:hAnsi="Times New Roman" w:cs="Times New Roman"/>
          <w:b/>
          <w:sz w:val="24"/>
          <w:szCs w:val="24"/>
          <w:lang w:eastAsia="tr-TR"/>
          <w14:ligatures w14:val="none"/>
        </w:rPr>
        <w:t xml:space="preserve"> </w:t>
      </w:r>
      <w:r w:rsidR="005566E7" w:rsidRPr="00AB6AB8">
        <w:rPr>
          <w:rFonts w:ascii="Times New Roman" w:eastAsia="Times New Roman" w:hAnsi="Times New Roman" w:cs="Times New Roman"/>
          <w:b/>
          <w:sz w:val="24"/>
          <w:szCs w:val="24"/>
          <w:lang w:eastAsia="tr-TR"/>
          <w14:ligatures w14:val="none"/>
        </w:rPr>
        <w:t>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 mektubunda yer alan bilgiler üzerinden değerlendirilir.</w:t>
      </w:r>
    </w:p>
    <w:p w14:paraId="11F96588" w14:textId="77777777" w:rsidR="005566E7" w:rsidRPr="00AB6AB8" w:rsidRDefault="005566E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5AD8105" w14:textId="77777777" w:rsidR="00572F21" w:rsidRPr="00AB6AB8" w:rsidRDefault="00572F21" w:rsidP="00AB6AB8">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9.1</w:t>
      </w:r>
      <w:r w:rsidRPr="00AB6AB8">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AB6AB8" w:rsidRDefault="00572F21" w:rsidP="00AB6AB8">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9.2.</w:t>
      </w:r>
      <w:r w:rsidRPr="00AB6AB8">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0382C27B" w14:textId="77777777" w:rsidR="00572F21" w:rsidRPr="00AB6AB8" w:rsidRDefault="00572F21" w:rsidP="00AB6AB8">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AB6AB8">
        <w:rPr>
          <w:rFonts w:ascii="Times New Roman" w:eastAsia="ヒラギノ明朝 Pro W3" w:hAnsi="Times New Roman" w:cs="Times New Roman"/>
          <w:b/>
          <w:sz w:val="24"/>
          <w:szCs w:val="24"/>
          <w:lang w:eastAsia="tr-TR"/>
          <w14:ligatures w14:val="none"/>
        </w:rPr>
        <w:lastRenderedPageBreak/>
        <w:t xml:space="preserve">9.3. </w:t>
      </w:r>
      <w:r w:rsidRPr="00AB6AB8">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A6B91E5" w14:textId="77777777" w:rsidR="00572F21" w:rsidRPr="00AB6AB8" w:rsidRDefault="00572F21" w:rsidP="00AB6AB8">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1BC8D449" w14:textId="77777777"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10- İhale dışı bırakılma ve yasak fiil veya davranışlar</w:t>
      </w:r>
    </w:p>
    <w:p w14:paraId="0284C30C" w14:textId="77777777" w:rsidR="00572F21" w:rsidRPr="00AB6AB8" w:rsidRDefault="00572F21" w:rsidP="00AB6AB8">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10.1. </w:t>
      </w:r>
      <w:r w:rsidRPr="00AB6AB8">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14:paraId="3A3B649F" w14:textId="77777777" w:rsidR="00572F21" w:rsidRPr="00AB6AB8" w:rsidRDefault="00572F21" w:rsidP="00AB6AB8">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10.2.</w:t>
      </w:r>
      <w:r w:rsidRPr="00AB6AB8">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39009A0" w14:textId="77777777"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10.3.</w:t>
      </w:r>
      <w:r w:rsidRPr="00AB6AB8">
        <w:rPr>
          <w:rFonts w:ascii="Times New Roman" w:eastAsia="Times New Roman" w:hAnsi="Times New Roman" w:cs="Times New Roman"/>
          <w:sz w:val="24"/>
          <w:szCs w:val="24"/>
          <w:lang w:eastAsia="tr-TR"/>
          <w14:ligatures w14:val="none"/>
        </w:rPr>
        <w:t xml:space="preserve"> 4734 sayılı Kanunun 17 nci maddesinde sayılan yasak fiil veya davranışta bulunduğu tespit edilenler hakkında, ayrıca fiil veya davranışın özelliğine göre aynı Kanunun Dördüncü Kısmında belirtilen hükümler uygulanır.</w:t>
      </w:r>
    </w:p>
    <w:p w14:paraId="17CDEBC9" w14:textId="77777777" w:rsidR="00572F21" w:rsidRPr="00AB6AB8" w:rsidRDefault="00572F21"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1DB3B63" w14:textId="77777777" w:rsidR="00572F21" w:rsidRPr="00AB6AB8" w:rsidRDefault="00572F21" w:rsidP="00AB6AB8">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11.1.</w:t>
      </w:r>
      <w:r w:rsidRPr="00AB6AB8">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3388C628" w14:textId="015EA89B"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11.2. </w:t>
      </w:r>
      <w:r w:rsidRPr="00AB6AB8">
        <w:rPr>
          <w:rFonts w:ascii="Times New Roman" w:eastAsia="Times New Roman" w:hAnsi="Times New Roman" w:cs="Times New Roman"/>
          <w:sz w:val="24"/>
          <w:szCs w:val="24"/>
          <w:lang w:eastAsia="tr-TR"/>
          <w14:ligatures w14:val="none"/>
        </w:rPr>
        <w:t>İstekliler, tekliflerini gösteren fiyatları ve bunların toplam tutarlarını Türk Lirası olarak verecektir. Sözleşme konusu işin ödemelerinde Türk Lirası kullanılacaktır.</w:t>
      </w:r>
    </w:p>
    <w:p w14:paraId="2126C5D9"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A3FB765" w14:textId="597C3284" w:rsidR="00D86422"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12- İşin yapılacağı yerin görülmesi </w:t>
      </w:r>
    </w:p>
    <w:p w14:paraId="029CA41F" w14:textId="77777777" w:rsidR="005566E7" w:rsidRPr="00AB6AB8" w:rsidRDefault="005566E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12.1. 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14:paraId="4E50F14F" w14:textId="77777777" w:rsidR="005566E7" w:rsidRPr="00AB6AB8" w:rsidRDefault="005566E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12.2.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14:paraId="12463873" w14:textId="77777777" w:rsidR="005566E7" w:rsidRPr="00AB6AB8" w:rsidRDefault="005566E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12.3. İstekli veya temsilcilerinin işin yapılacağı yeri görmek istemesi halinde, işin gerçekleştirileceği binaya ve/veya araziye girilmesi için gerekli izinler İdare tarafından verilecektir.</w:t>
      </w:r>
    </w:p>
    <w:p w14:paraId="63CF1432" w14:textId="2AF0489A" w:rsidR="005566E7" w:rsidRPr="00AB6AB8" w:rsidRDefault="005566E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12.4. Tekliflerin değerlendirilmesinde, isteklinin işin yapılacağı yeri incelediği ve teklifini buna göre hazırladığı kabul edilir.</w:t>
      </w:r>
    </w:p>
    <w:p w14:paraId="6780DD16" w14:textId="1F953BB0"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C697AB"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13- İhale dokümanına ilişkin açıklama yapılması </w:t>
      </w:r>
    </w:p>
    <w:p w14:paraId="00B58A9D" w14:textId="686F6A43"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13.1.</w:t>
      </w:r>
      <w:r w:rsidRPr="00AB6AB8">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324CCB" w:rsidRPr="00AB6AB8">
        <w:rPr>
          <w:rFonts w:ascii="Times New Roman" w:eastAsia="Times New Roman" w:hAnsi="Times New Roman" w:cs="Times New Roman"/>
          <w:sz w:val="24"/>
          <w:szCs w:val="24"/>
          <w:lang w:eastAsia="tr-TR"/>
          <w14:ligatures w14:val="none"/>
        </w:rPr>
        <w:t xml:space="preserve">beş </w:t>
      </w:r>
      <w:r w:rsidRPr="00AB6AB8">
        <w:rPr>
          <w:rFonts w:ascii="Times New Roman" w:eastAsia="Times New Roman" w:hAnsi="Times New Roman" w:cs="Times New Roman"/>
          <w:sz w:val="24"/>
          <w:szCs w:val="24"/>
          <w:lang w:eastAsia="tr-TR"/>
          <w14:ligatures w14:val="none"/>
        </w:rPr>
        <w:t>gün öncesine kadar yazılı olarak açıklama talep edebilir. Bu tarihten sonra yapılacak açıklama talepleri değerlendirmeye alınmayacaktır.</w:t>
      </w:r>
    </w:p>
    <w:p w14:paraId="32D940E4" w14:textId="77777777" w:rsidR="00773BA2"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bCs/>
          <w:sz w:val="24"/>
          <w:szCs w:val="24"/>
          <w:lang w:eastAsia="tr-TR"/>
          <w14:ligatures w14:val="none"/>
        </w:rPr>
        <w:lastRenderedPageBreak/>
        <w:t>13.2.</w:t>
      </w:r>
      <w:r w:rsidRPr="00AB6AB8">
        <w:rPr>
          <w:rFonts w:ascii="Times New Roman" w:eastAsia="Times New Roman" w:hAnsi="Times New Roman" w:cs="Times New Roman"/>
          <w:sz w:val="24"/>
          <w:szCs w:val="24"/>
          <w:lang w:eastAsia="tr-TR"/>
          <w14:ligatures w14:val="none"/>
        </w:rPr>
        <w:t xml:space="preserve"> </w:t>
      </w:r>
      <w:r w:rsidR="00773BA2" w:rsidRPr="00AB6AB8">
        <w:rPr>
          <w:rFonts w:ascii="Times New Roman" w:eastAsia="Times New Roman" w:hAnsi="Times New Roman" w:cs="Times New Roman"/>
          <w:sz w:val="24"/>
          <w:szCs w:val="24"/>
          <w:lang w:eastAsia="tr-TR"/>
          <w14:ligatures w14:val="none"/>
        </w:rPr>
        <w:t>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14:paraId="626AE99B"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13.3.</w:t>
      </w:r>
      <w:r w:rsidRPr="00AB6AB8">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3A90DAF1"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14:paraId="622C1E26"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14.1.</w:t>
      </w:r>
      <w:r w:rsidRPr="00AB6AB8">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EKAP’ta hazırlanır.</w:t>
      </w:r>
    </w:p>
    <w:p w14:paraId="3D69D4CA" w14:textId="018FA5D9"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14.2.</w:t>
      </w:r>
      <w:r w:rsidRPr="00AB6AB8">
        <w:rPr>
          <w:rFonts w:ascii="Times New Roman" w:eastAsia="Times New Roman" w:hAnsi="Times New Roman" w:cs="Times New Roman"/>
          <w:sz w:val="24"/>
          <w:szCs w:val="24"/>
          <w:lang w:eastAsia="tr-TR"/>
          <w14:ligatures w14:val="none"/>
        </w:rPr>
        <w:t xml:space="preserve"> Zeyilname, ihale tarihinden </w:t>
      </w:r>
      <w:r w:rsidR="00BF1C3D" w:rsidRPr="00AB6AB8">
        <w:rPr>
          <w:rFonts w:ascii="Times New Roman" w:eastAsia="Times New Roman" w:hAnsi="Times New Roman" w:cs="Times New Roman"/>
          <w:sz w:val="24"/>
          <w:szCs w:val="24"/>
          <w:lang w:eastAsia="tr-TR"/>
          <w14:ligatures w14:val="none"/>
        </w:rPr>
        <w:t xml:space="preserve">en az üç gün öncesinde bilgi sahibi </w:t>
      </w:r>
      <w:r w:rsidRPr="00AB6AB8">
        <w:rPr>
          <w:rFonts w:ascii="Times New Roman" w:eastAsia="Times New Roman" w:hAnsi="Times New Roman" w:cs="Times New Roman"/>
          <w:sz w:val="24"/>
          <w:szCs w:val="24"/>
          <w:lang w:eastAsia="tr-TR"/>
          <w14:ligatures w14:val="none"/>
        </w:rPr>
        <w:t>olmalarını temin edecek şekilde, ihale dokümanını EKAP hesabına giriş yaparak indirmiş olanların tamamına EKAP üzerinden gönderilir.</w:t>
      </w:r>
    </w:p>
    <w:p w14:paraId="20152C24" w14:textId="056A373D"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14.3.</w:t>
      </w:r>
      <w:r w:rsidRPr="00AB6AB8">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w:t>
      </w:r>
      <w:r w:rsidR="00324CCB" w:rsidRPr="00AB6AB8">
        <w:rPr>
          <w:rFonts w:ascii="Times New Roman" w:eastAsia="Times New Roman" w:hAnsi="Times New Roman" w:cs="Times New Roman"/>
          <w:sz w:val="24"/>
          <w:szCs w:val="24"/>
          <w:lang w:eastAsia="tr-TR"/>
          <w14:ligatures w14:val="none"/>
        </w:rPr>
        <w:t xml:space="preserve">İdare, ihale tarihini zeyilname ile erteleyebilir. </w:t>
      </w:r>
      <w:r w:rsidRPr="00AB6AB8">
        <w:rPr>
          <w:rFonts w:ascii="Times New Roman" w:eastAsia="Times New Roman" w:hAnsi="Times New Roman" w:cs="Times New Roman"/>
          <w:sz w:val="24"/>
          <w:szCs w:val="24"/>
          <w:lang w:eastAsia="tr-TR"/>
          <w14:ligatures w14:val="none"/>
        </w:rPr>
        <w:t xml:space="preserve">Erteleme süresince, EKAP hesabına giriş yapılarak ihale dokümanının indirilmesine ve teklif alınmasına devam edilir. </w:t>
      </w:r>
    </w:p>
    <w:p w14:paraId="674B23FD"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14.4.</w:t>
      </w:r>
      <w:r w:rsidRPr="00AB6AB8">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AB6AB8" w:rsidDel="00E56381">
        <w:rPr>
          <w:rFonts w:ascii="Times New Roman" w:eastAsia="Times New Roman" w:hAnsi="Times New Roman" w:cs="Times New Roman"/>
          <w:sz w:val="24"/>
          <w:szCs w:val="24"/>
          <w:lang w:eastAsia="tr-TR"/>
          <w14:ligatures w14:val="none"/>
        </w:rPr>
        <w:t xml:space="preserve"> </w:t>
      </w:r>
    </w:p>
    <w:p w14:paraId="48B0829E"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14.5.</w:t>
      </w:r>
      <w:r w:rsidRPr="00AB6AB8">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4734 sayılı Kanunun 26 ncı maddesine göre düzeltme ilanı yapılması ile mümkündür. Düzeltme ilanı için Kanunda öngörülen sürenin sona erdiğinin anlaşılması halinde ihale iptal edilir.</w:t>
      </w:r>
    </w:p>
    <w:p w14:paraId="368FBBD8"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3261C25" w14:textId="77777777" w:rsidR="00572F21" w:rsidRPr="00AB6AB8" w:rsidRDefault="00572F21" w:rsidP="00AB6AB8">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15- İhale saatinden önce ihalenin iptal edilmesi</w:t>
      </w:r>
    </w:p>
    <w:p w14:paraId="281286A4"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15.1.</w:t>
      </w:r>
      <w:r w:rsidRPr="00AB6AB8">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15.2.</w:t>
      </w:r>
      <w:r w:rsidRPr="00AB6AB8">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15.3.</w:t>
      </w:r>
      <w:r w:rsidRPr="00AB6AB8">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6A0DD536"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15.4.</w:t>
      </w:r>
      <w:r w:rsidRPr="00AB6AB8">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2FB96C15"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77437F1"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16- İş ortaklığı</w:t>
      </w:r>
    </w:p>
    <w:p w14:paraId="40932258"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16.1.</w:t>
      </w:r>
      <w:r w:rsidRPr="00AB6AB8">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6799654E" w14:textId="32D6B1FA"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16.2.</w:t>
      </w:r>
      <w:r w:rsidRPr="00AB6AB8">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AB6AB8">
        <w:rPr>
          <w:rFonts w:ascii="Times New Roman" w:eastAsia="Times New Roman" w:hAnsi="Times New Roman" w:cs="Times New Roman"/>
          <w:sz w:val="24"/>
          <w:szCs w:val="24"/>
          <w:vertAlign w:val="superscript"/>
          <w:lang w:eastAsia="tr-TR"/>
          <w14:ligatures w14:val="none"/>
        </w:rPr>
        <w:t xml:space="preserve"> </w:t>
      </w:r>
    </w:p>
    <w:p w14:paraId="02D04B4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16.3.</w:t>
      </w:r>
      <w:r w:rsidRPr="00AB6AB8">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lastRenderedPageBreak/>
        <w:t>16.4.</w:t>
      </w:r>
      <w:r w:rsidRPr="00AB6AB8">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6BB92AB3"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16.5.</w:t>
      </w:r>
      <w:r w:rsidRPr="00AB6AB8">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müteselsilen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39A7FE11"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CCAB634" w14:textId="1B364150"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17- Konsorsiyum </w:t>
      </w:r>
    </w:p>
    <w:p w14:paraId="07BCD58A" w14:textId="1434660A"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17.1</w:t>
      </w:r>
      <w:r w:rsidRPr="00AB6AB8">
        <w:rPr>
          <w:rFonts w:ascii="Times New Roman" w:eastAsia="Times New Roman" w:hAnsi="Times New Roman" w:cs="Times New Roman"/>
          <w:sz w:val="24"/>
          <w:szCs w:val="24"/>
          <w:lang w:eastAsia="tr-TR"/>
          <w14:ligatures w14:val="none"/>
        </w:rPr>
        <w:t xml:space="preserve">. </w:t>
      </w:r>
      <w:r w:rsidR="001106DC" w:rsidRPr="00AB6AB8">
        <w:rPr>
          <w:rFonts w:ascii="Times New Roman" w:hAnsi="Times New Roman" w:cs="Times New Roman"/>
          <w:sz w:val="24"/>
          <w:szCs w:val="24"/>
        </w:rPr>
        <w:t>Konso</w:t>
      </w:r>
      <w:r w:rsidR="003E5405" w:rsidRPr="00AB6AB8">
        <w:rPr>
          <w:rFonts w:ascii="Times New Roman" w:hAnsi="Times New Roman" w:cs="Times New Roman"/>
          <w:sz w:val="24"/>
          <w:szCs w:val="24"/>
        </w:rPr>
        <w:t>rsiyumlar ihaleye teklif veremez</w:t>
      </w:r>
      <w:r w:rsidR="001106DC" w:rsidRPr="00AB6AB8">
        <w:rPr>
          <w:rFonts w:ascii="Times New Roman" w:eastAsia="Times New Roman" w:hAnsi="Times New Roman" w:cs="Times New Roman"/>
          <w:sz w:val="24"/>
          <w:szCs w:val="24"/>
          <w:lang w:eastAsia="tr-TR"/>
          <w14:ligatures w14:val="none"/>
        </w:rPr>
        <w:t xml:space="preserve">. </w:t>
      </w:r>
    </w:p>
    <w:p w14:paraId="7258D14B"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6212FF" w14:textId="07AD51D0"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18- Alt yükleniciler</w:t>
      </w:r>
    </w:p>
    <w:p w14:paraId="517F9814" w14:textId="120EDC1A"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18.1.</w:t>
      </w:r>
      <w:r w:rsidRPr="00AB6AB8">
        <w:rPr>
          <w:rFonts w:ascii="Times New Roman" w:eastAsia="Times New Roman" w:hAnsi="Times New Roman" w:cs="Times New Roman"/>
          <w:sz w:val="24"/>
          <w:szCs w:val="24"/>
          <w:lang w:eastAsia="tr-TR"/>
          <w14:ligatures w14:val="none"/>
        </w:rPr>
        <w:tab/>
      </w:r>
      <w:r w:rsidR="005566E7" w:rsidRPr="00AB6AB8">
        <w:rPr>
          <w:rFonts w:ascii="Times New Roman" w:eastAsia="Times New Roman" w:hAnsi="Times New Roman" w:cs="Times New Roman"/>
          <w:b/>
          <w:sz w:val="24"/>
          <w:szCs w:val="24"/>
          <w:lang w:eastAsia="tr-TR"/>
          <w14:ligatures w14:val="none"/>
        </w:rPr>
        <w:t>İhale konusu işin tamamı veya bir kısmı alt yüklenicilere yaptırılamaz.</w:t>
      </w:r>
    </w:p>
    <w:p w14:paraId="5F1E99AD" w14:textId="77777777" w:rsidR="005566E7" w:rsidRPr="00AB6AB8" w:rsidRDefault="005566E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6FA1022"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III- TEKLİFLERİN HAZIRLANMASI VE SUNULMASINA İLİŞKİN HUSUSLAR</w:t>
      </w:r>
    </w:p>
    <w:p w14:paraId="6249AC29"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3F5E897F"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B6AB8">
        <w:rPr>
          <w:rFonts w:ascii="Times New Roman" w:eastAsia="Times New Roman" w:hAnsi="Times New Roman" w:cs="Times New Roman"/>
          <w:b/>
          <w:iCs/>
          <w:sz w:val="24"/>
          <w:szCs w:val="24"/>
          <w:lang w:eastAsia="tr-TR"/>
          <w14:ligatures w14:val="none"/>
        </w:rPr>
        <w:t>Madde 19- Teklif ve sözleşme türü</w:t>
      </w:r>
    </w:p>
    <w:p w14:paraId="28CD967E" w14:textId="264E3B6B" w:rsidR="00572F21" w:rsidRPr="00AB6AB8" w:rsidRDefault="005566E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iCs/>
          <w:sz w:val="24"/>
          <w:szCs w:val="24"/>
          <w:lang w:eastAsia="tr-TR"/>
          <w14:ligatures w14:val="none"/>
        </w:rPr>
      </w:pPr>
      <w:r w:rsidRPr="00AB6AB8">
        <w:rPr>
          <w:rFonts w:ascii="Times New Roman" w:eastAsia="Times New Roman" w:hAnsi="Times New Roman" w:cs="Times New Roman"/>
          <w:b/>
          <w:iCs/>
          <w:sz w:val="24"/>
          <w:szCs w:val="24"/>
          <w:lang w:eastAsia="tr-TR"/>
          <w14:ligatures w14:val="none"/>
        </w:rPr>
        <w:t xml:space="preserve">19.1. 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 </w:t>
      </w:r>
    </w:p>
    <w:p w14:paraId="721332F1" w14:textId="644CA80D"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19.2</w:t>
      </w:r>
      <w:r w:rsidRPr="00AB6AB8">
        <w:rPr>
          <w:rFonts w:ascii="Times New Roman" w:eastAsia="Times New Roman" w:hAnsi="Times New Roman" w:cs="Times New Roman"/>
          <w:sz w:val="24"/>
          <w:szCs w:val="24"/>
          <w:lang w:eastAsia="tr-TR"/>
          <w14:ligatures w14:val="none"/>
        </w:rPr>
        <w:t>.</w:t>
      </w:r>
      <w:r w:rsidR="005566E7" w:rsidRPr="00AB6AB8">
        <w:rPr>
          <w:rFonts w:ascii="Times New Roman" w:eastAsia="Times New Roman" w:hAnsi="Times New Roman" w:cs="Times New Roman"/>
          <w:sz w:val="24"/>
          <w:szCs w:val="24"/>
          <w:lang w:eastAsia="tr-TR"/>
          <w14:ligatures w14:val="none"/>
        </w:rPr>
        <w:t xml:space="preserve"> </w:t>
      </w:r>
      <w:r w:rsidR="005566E7" w:rsidRPr="00AB6AB8">
        <w:rPr>
          <w:rFonts w:ascii="Times New Roman" w:eastAsia="Times New Roman" w:hAnsi="Times New Roman" w:cs="Times New Roman"/>
          <w:b/>
          <w:sz w:val="24"/>
          <w:szCs w:val="24"/>
          <w:lang w:eastAsia="tr-TR"/>
          <w14:ligatures w14:val="none"/>
        </w:rPr>
        <w:t>Bu madde boş bırakılmıştır.</w:t>
      </w:r>
      <w:r w:rsidRPr="00AB6AB8">
        <w:rPr>
          <w:rFonts w:ascii="Times New Roman" w:eastAsia="Times New Roman" w:hAnsi="Times New Roman" w:cs="Times New Roman"/>
          <w:sz w:val="24"/>
          <w:szCs w:val="24"/>
          <w:lang w:eastAsia="tr-TR"/>
          <w14:ligatures w14:val="none"/>
        </w:rPr>
        <w:t xml:space="preserve"> </w:t>
      </w:r>
      <w:r w:rsidR="005566E7" w:rsidRPr="00AB6AB8">
        <w:rPr>
          <w:rFonts w:ascii="Times New Roman" w:eastAsia="Times New Roman" w:hAnsi="Times New Roman" w:cs="Times New Roman"/>
          <w:sz w:val="24"/>
          <w:szCs w:val="24"/>
          <w:vertAlign w:val="superscript"/>
          <w:lang w:eastAsia="tr-TR"/>
          <w14:ligatures w14:val="none"/>
        </w:rPr>
        <w:t xml:space="preserve">  </w:t>
      </w:r>
    </w:p>
    <w:p w14:paraId="65963937"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F1DE1F3"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20- Kısmi teklif verilmesi </w:t>
      </w:r>
    </w:p>
    <w:p w14:paraId="02EDD06D" w14:textId="4E6CC7BA" w:rsidR="005566E7"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20.1 </w:t>
      </w:r>
      <w:r w:rsidR="005566E7" w:rsidRPr="00AB6AB8">
        <w:rPr>
          <w:rFonts w:ascii="Times New Roman" w:eastAsia="Times New Roman" w:hAnsi="Times New Roman" w:cs="Times New Roman"/>
          <w:b/>
          <w:sz w:val="24"/>
          <w:szCs w:val="24"/>
          <w:lang w:eastAsia="tr-TR"/>
          <w14:ligatures w14:val="none"/>
        </w:rPr>
        <w:t>Bu ihalede kısmi teklif verilebilir, kısım sayısı 2 (iki)' dir. İhale kısımlarına ilişkin koşullar altta düzenlenmiştir; Yüklenici işin tamamına teklif verebileceği gibi her kısım için ayrı ayrı da teklif verilebilir.</w:t>
      </w:r>
    </w:p>
    <w:p w14:paraId="58B00CEC" w14:textId="659FB966"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20.2. </w:t>
      </w:r>
    </w:p>
    <w:p w14:paraId="3B987843" w14:textId="65777C53" w:rsidR="005566E7" w:rsidRPr="00AB6AB8" w:rsidRDefault="005566E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1. Kısım: Küspe Kantar Tesellüm Hizmeti</w:t>
      </w:r>
    </w:p>
    <w:p w14:paraId="33E972EA" w14:textId="245BC21E" w:rsidR="005566E7" w:rsidRPr="00AB6AB8" w:rsidRDefault="005566E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 Kısım: Kalite ve İşletme Kontrol Laboratuvarı Hizmeti</w:t>
      </w:r>
    </w:p>
    <w:p w14:paraId="09ADE541" w14:textId="77777777" w:rsidR="006B34A4" w:rsidRPr="00AB6AB8" w:rsidRDefault="006B34A4"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p>
    <w:p w14:paraId="74ECA4E1"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21- Alternatif teklifler</w:t>
      </w:r>
    </w:p>
    <w:p w14:paraId="357E4233" w14:textId="2509E7D4"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21.1. </w:t>
      </w:r>
      <w:r w:rsidR="00460442" w:rsidRPr="00AB6AB8">
        <w:rPr>
          <w:rFonts w:ascii="Times New Roman" w:eastAsia="Times New Roman" w:hAnsi="Times New Roman" w:cs="Times New Roman"/>
          <w:sz w:val="24"/>
          <w:szCs w:val="24"/>
          <w:lang w:eastAsia="tr-TR"/>
          <w14:ligatures w14:val="none"/>
        </w:rPr>
        <w:t>Bu ihalede alternatif teklif verilmeyecektir.</w:t>
      </w:r>
    </w:p>
    <w:p w14:paraId="5E8297F0" w14:textId="77777777" w:rsidR="007A61BC" w:rsidRPr="00AB6AB8" w:rsidRDefault="007A61BC"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1F342E" w14:textId="78A49F5C"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22- Tekliflerin hazırlanması ve gönderilmesi</w:t>
      </w:r>
    </w:p>
    <w:p w14:paraId="3221AED7"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14:ligatures w14:val="none"/>
        </w:rPr>
        <w:t>22.1.</w:t>
      </w:r>
      <w:r w:rsidRPr="00AB6AB8">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EKAP’tan gönderilir. </w:t>
      </w:r>
    </w:p>
    <w:p w14:paraId="513D37C2"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22.2.</w:t>
      </w:r>
      <w:r w:rsidRPr="00AB6AB8">
        <w:rPr>
          <w:rFonts w:ascii="Times New Roman" w:eastAsia="Times New Roman" w:hAnsi="Times New Roman" w:cs="Times New Roman"/>
          <w:sz w:val="24"/>
          <w:szCs w:val="24"/>
          <w:lang w:eastAsia="tr-TR"/>
          <w14:ligatures w14:val="none"/>
        </w:rPr>
        <w:t xml:space="preserve"> İhaleye katılım belgesi; doğrudan EKAP’ta oluşturulan bilgi ve belgeler, entegrasyonlar aracılığıyla erişilen bilgi ve belgeler ile bunların dışındakilere ilişkin olarak EKAP’a yüklenen belgeler kullanılarak hazırlanır. Entegrasyonlardan kaynaklanan teknik sorunlar nedeniyle gerekli bilgi ve belgelere ulaşılamaması durumunda bunlara ilişkin belgeler de EKAP’a yüklenir. </w:t>
      </w:r>
    </w:p>
    <w:p w14:paraId="3490FC85"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14:ligatures w14:val="none"/>
        </w:rPr>
        <w:t xml:space="preserve">22.3. </w:t>
      </w:r>
      <w:r w:rsidRPr="00AB6AB8">
        <w:rPr>
          <w:rFonts w:ascii="Times New Roman" w:eastAsia="Times New Roman" w:hAnsi="Times New Roman" w:cs="Times New Roman"/>
          <w:sz w:val="24"/>
          <w:szCs w:val="24"/>
          <w:lang w:eastAsia="tr-TR"/>
          <w14:ligatures w14:val="none"/>
        </w:rPr>
        <w:t>İhaleye katılım belgesinde katılım ve yeterlik kriterleri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lastRenderedPageBreak/>
        <w:t>22.4.</w:t>
      </w:r>
      <w:r w:rsidRPr="00AB6AB8">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22.5.</w:t>
      </w:r>
      <w:r w:rsidRPr="00AB6AB8">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kriterleri dikkate alınarak hazırlanır.</w:t>
      </w:r>
    </w:p>
    <w:p w14:paraId="2AD8B191"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22.6. </w:t>
      </w:r>
      <w:r w:rsidRPr="00AB6AB8">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22.7.</w:t>
      </w:r>
      <w:r w:rsidRPr="00AB6AB8">
        <w:rPr>
          <w:rFonts w:ascii="Times New Roman" w:eastAsia="Times New Roman" w:hAnsi="Times New Roman" w:cs="Times New Roman"/>
          <w:sz w:val="24"/>
          <w:szCs w:val="24"/>
          <w:lang w:eastAsia="tr-TR"/>
          <w14:ligatures w14:val="none"/>
        </w:rPr>
        <w:t xml:space="preserve"> Tekliflerin EKAP’a alınma zamanı kayıt altına alınır ve teklifler EKAP tarafından güvenli şifreleme yöntemleri ile saklanır.</w:t>
      </w:r>
    </w:p>
    <w:p w14:paraId="447B8D84"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b/>
          <w:sz w:val="24"/>
          <w:szCs w:val="24"/>
          <w:lang w:eastAsia="tr-TR"/>
          <w14:ligatures w14:val="none"/>
        </w:rPr>
        <w:t>22.8.</w:t>
      </w:r>
      <w:r w:rsidRPr="00AB6AB8">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r w:rsidRPr="00AB6AB8">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22.9. </w:t>
      </w:r>
      <w:r w:rsidRPr="00AB6AB8">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7D094F49" w14:textId="4AF63D43" w:rsidR="00572F21" w:rsidRPr="00AB6AB8" w:rsidRDefault="00572F21" w:rsidP="00AB6AB8">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22.10. </w:t>
      </w:r>
      <w:r w:rsidR="00372357" w:rsidRPr="00AB6AB8">
        <w:rPr>
          <w:rFonts w:ascii="Times New Roman" w:eastAsia="Times New Roman" w:hAnsi="Times New Roman" w:cs="Times New Roman"/>
          <w:sz w:val="24"/>
          <w:szCs w:val="24"/>
          <w:lang w:eastAsia="tr-TR"/>
          <w14:ligatures w14:val="none"/>
        </w:rPr>
        <w:t>Bu madde boş bırakılmıştır.</w:t>
      </w:r>
    </w:p>
    <w:p w14:paraId="5EA13835" w14:textId="77777777" w:rsidR="00D302BF" w:rsidRPr="00AB6AB8" w:rsidRDefault="00D302BF"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9339F26" w14:textId="007D99F0"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23- Elektronik eksiltme </w:t>
      </w:r>
    </w:p>
    <w:p w14:paraId="5C735BE2" w14:textId="77777777" w:rsidR="007A61BC"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23.1. </w:t>
      </w:r>
      <w:r w:rsidR="007A61BC" w:rsidRPr="00AB6AB8">
        <w:rPr>
          <w:rFonts w:ascii="Times New Roman" w:eastAsia="Times New Roman" w:hAnsi="Times New Roman" w:cs="Times New Roman"/>
          <w:sz w:val="24"/>
          <w:szCs w:val="24"/>
          <w:lang w:eastAsia="tr-TR"/>
          <w14:ligatures w14:val="none"/>
        </w:rPr>
        <w:t>Bu madde boş bırakılmıştır.</w:t>
      </w:r>
    </w:p>
    <w:p w14:paraId="664FB328" w14:textId="77777777" w:rsidR="007A61BC" w:rsidRPr="00AB6AB8" w:rsidRDefault="007A61BC"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CF0ADC6" w14:textId="6915043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24- Tekliflerin geçerlilik süresi</w:t>
      </w:r>
    </w:p>
    <w:p w14:paraId="6847765E" w14:textId="00A1DF38" w:rsidR="00572F21" w:rsidRPr="00AB6AB8" w:rsidRDefault="00572F21" w:rsidP="00AB6AB8">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24.1. </w:t>
      </w:r>
      <w:r w:rsidRPr="00AB6AB8">
        <w:rPr>
          <w:rFonts w:ascii="Times New Roman" w:eastAsia="Times New Roman" w:hAnsi="Times New Roman" w:cs="Times New Roman"/>
          <w:sz w:val="24"/>
          <w:szCs w:val="24"/>
          <w:lang w:eastAsia="tr-TR"/>
          <w14:ligatures w14:val="none"/>
        </w:rPr>
        <w:t>Tekliflerin geçerlilik süresi, ihale tarihinden itibaren</w:t>
      </w:r>
      <w:r w:rsidR="00995C45" w:rsidRPr="00AB6AB8">
        <w:rPr>
          <w:rFonts w:ascii="Times New Roman" w:eastAsia="Times New Roman" w:hAnsi="Times New Roman" w:cs="Times New Roman"/>
          <w:sz w:val="24"/>
          <w:szCs w:val="24"/>
          <w:lang w:eastAsia="tr-TR"/>
          <w14:ligatures w14:val="none"/>
        </w:rPr>
        <w:t xml:space="preserve"> </w:t>
      </w:r>
      <w:r w:rsidR="00995C45" w:rsidRPr="00AB6AB8">
        <w:rPr>
          <w:rFonts w:ascii="Times New Roman" w:eastAsia="Times New Roman" w:hAnsi="Times New Roman" w:cs="Times New Roman"/>
          <w:b/>
          <w:sz w:val="24"/>
          <w:szCs w:val="24"/>
          <w:lang w:eastAsia="tr-TR"/>
          <w14:ligatures w14:val="none"/>
        </w:rPr>
        <w:t>120 (yüzyirmi) takvim günüdür.</w:t>
      </w:r>
      <w:r w:rsidRPr="00AB6AB8">
        <w:rPr>
          <w:rFonts w:ascii="Times New Roman" w:eastAsia="Times New Roman" w:hAnsi="Times New Roman" w:cs="Times New Roman"/>
          <w:sz w:val="24"/>
          <w:szCs w:val="24"/>
          <w:lang w:eastAsia="tr-TR"/>
          <w14:ligatures w14:val="none"/>
        </w:rPr>
        <w:t>.</w:t>
      </w:r>
    </w:p>
    <w:p w14:paraId="1894F4A7"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24.2.</w:t>
      </w:r>
      <w:r w:rsidRPr="00AB6AB8">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257A71D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24.3.</w:t>
      </w:r>
      <w:r w:rsidRPr="00AB6AB8">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656E8119"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24.4.</w:t>
      </w:r>
      <w:r w:rsidRPr="00AB6AB8">
        <w:rPr>
          <w:rFonts w:ascii="Times New Roman" w:eastAsia="Times New Roman" w:hAnsi="Times New Roman" w:cs="Times New Roman"/>
          <w:sz w:val="24"/>
          <w:szCs w:val="24"/>
          <w:lang w:eastAsia="tr-TR"/>
          <w14:ligatures w14:val="none"/>
        </w:rPr>
        <w:t> </w:t>
      </w:r>
      <w:r w:rsidRPr="00AB6AB8" w:rsidDel="005A6B24">
        <w:rPr>
          <w:rFonts w:ascii="Times New Roman" w:eastAsia="Times New Roman" w:hAnsi="Times New Roman" w:cs="Times New Roman"/>
          <w:sz w:val="24"/>
          <w:szCs w:val="24"/>
          <w:lang w:eastAsia="tr-TR"/>
          <w14:ligatures w14:val="none"/>
        </w:rPr>
        <w:t>Bu konudaki istek ve cevaplar EKAP üzerinden yapılır.</w:t>
      </w:r>
      <w:r w:rsidRPr="00AB6AB8">
        <w:rPr>
          <w:rFonts w:ascii="Times New Roman" w:eastAsia="Times New Roman" w:hAnsi="Times New Roman" w:cs="Times New Roman"/>
          <w:sz w:val="24"/>
          <w:szCs w:val="24"/>
          <w:lang w:eastAsia="tr-TR"/>
          <w14:ligatures w14:val="none"/>
        </w:rPr>
        <w:t xml:space="preserve"> </w:t>
      </w:r>
    </w:p>
    <w:p w14:paraId="5B5B922B"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3035FA6" w14:textId="77777777"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25- Teklif fiyata dâhil olan giderler </w:t>
      </w:r>
    </w:p>
    <w:p w14:paraId="13794FF4" w14:textId="3659CC3D"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25.1. </w:t>
      </w:r>
      <w:r w:rsidR="00D302BF" w:rsidRPr="00AB6AB8">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14:paraId="2FFD05A7" w14:textId="4F911DA9"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25.2.</w:t>
      </w:r>
      <w:r w:rsidRPr="00AB6AB8">
        <w:rPr>
          <w:rFonts w:ascii="Times New Roman" w:eastAsia="Times New Roman" w:hAnsi="Times New Roman" w:cs="Times New Roman"/>
          <w:sz w:val="24"/>
          <w:szCs w:val="24"/>
          <w:lang w:eastAsia="tr-TR"/>
          <w14:ligatures w14:val="none"/>
        </w:rPr>
        <w:t xml:space="preserve"> 25.1 inci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7313ADED" w14:textId="3019EE08" w:rsidR="00BF2FA7" w:rsidRPr="00AB6AB8" w:rsidRDefault="00BF2FA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25.3. Teklif fiyata dâhil olan diğer giderler aşağıda belirtilmiştir:</w:t>
      </w:r>
    </w:p>
    <w:p w14:paraId="6DCD7F5F" w14:textId="75BD916F" w:rsidR="00BF2FA7" w:rsidRPr="00AB6AB8" w:rsidRDefault="00BF2FA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25.3.1. İşin süresi ve personel sayısı dikkate alınarak ilgili mevzuatına göre hesaplanacak işçilik ücreti:</w:t>
      </w:r>
    </w:p>
    <w:p w14:paraId="65D484B0" w14:textId="77777777" w:rsidR="00BF2FA7" w:rsidRPr="00AB6AB8" w:rsidRDefault="00BF2FA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 Küspe kantar tesellüm hizmetinde çalışan personele brüt asgari ücretin %10 fazlası; </w:t>
      </w:r>
    </w:p>
    <w:p w14:paraId="04813C59" w14:textId="63249BFB" w:rsidR="00BF2FA7" w:rsidRPr="00AB6AB8" w:rsidRDefault="00BF2FA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Kalite ve işletme kontrol laboratuvarı hizmetinde çalışan 17 personele brüt asgari ücretin %10 fazlası, 1 kişi süpervizöre brüt asgari ücretin %60 fazlası ödenecektir.</w:t>
      </w:r>
    </w:p>
    <w:p w14:paraId="0E80D1F1" w14:textId="5ADFAA6B" w:rsidR="00BF2FA7" w:rsidRPr="00AB6AB8" w:rsidRDefault="00BF2FA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highlight w:val="yellow"/>
          <w:lang w:eastAsia="tr-TR"/>
          <w14:ligatures w14:val="none"/>
        </w:rPr>
      </w:pPr>
    </w:p>
    <w:p w14:paraId="5199ADB3" w14:textId="34D10DED" w:rsidR="00BF2FA7" w:rsidRPr="00AB6AB8" w:rsidRDefault="00BF2FA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lastRenderedPageBreak/>
        <w:t>Çalışan 36 (otuz altı) personele Ulusal Bayram ve Genel Tatil Günlerinde de çalışmaları öngörülmüş olup söz konusu günlerde çalışmaları halinde kendilerine Şartname ve Sözleşme çerçevesinde ödeme yapılacaktır.</w:t>
      </w:r>
    </w:p>
    <w:p w14:paraId="53101E81" w14:textId="506DC886" w:rsidR="00BF2FA7" w:rsidRPr="00AB6AB8" w:rsidRDefault="00BF2FA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highlight w:val="yellow"/>
          <w:lang w:eastAsia="tr-TR"/>
          <w14:ligatures w14:val="none"/>
        </w:rPr>
      </w:pPr>
    </w:p>
    <w:p w14:paraId="1EB2A655" w14:textId="5DD610FF" w:rsidR="00BF2FA7" w:rsidRPr="00AB6AB8" w:rsidRDefault="00BF2FA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25.3.2. Yemek ve yol giderleri:</w:t>
      </w:r>
    </w:p>
    <w:p w14:paraId="7856E618" w14:textId="4D20252C" w:rsidR="000D5CFC" w:rsidRPr="00AB6AB8" w:rsidRDefault="000D5CFC"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Küspe kantar tesellüm hizmeti, kalite ve işletme kontrol laboratuvarında çalışan personel Fabrika yemek imkanlarından (1 öğün) yararlanacak olup yemek ve yol ücreti öngörülmemiştir.</w:t>
      </w:r>
    </w:p>
    <w:p w14:paraId="087124D3" w14:textId="77777777" w:rsidR="00BF2FA7" w:rsidRPr="00AB6AB8" w:rsidRDefault="00BF2FA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highlight w:val="yellow"/>
          <w:lang w:eastAsia="tr-TR"/>
          <w14:ligatures w14:val="none"/>
        </w:rPr>
      </w:pPr>
    </w:p>
    <w:p w14:paraId="5330ADB6" w14:textId="77777777" w:rsidR="000D5CFC" w:rsidRPr="00AB6AB8" w:rsidRDefault="000D5CFC" w:rsidP="00AB6AB8">
      <w:pPr>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25.3.3. Malzeme giderleri:</w:t>
      </w:r>
    </w:p>
    <w:p w14:paraId="26E6A8CD" w14:textId="45BCF386" w:rsidR="000D5CFC" w:rsidRPr="00AB6AB8" w:rsidRDefault="000D5CFC"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Küspe Kantar Tesellüm Hizmetinde çalışan personele mesai saatlerinde giyilmek üzere Teknik Şartnamenin 4.7. maddesinde yer alan giysiler ve ayakkabılar İdarenin onayından sonra seçilecek ve tek tip olacaktır. Sürekli dışarıda görev yapanlara ihtiyaca göre ve yağışlı havalarda çizme ve yağmurluk yine yüklenici tarafından ivedi olarak temin edilecektir.                                                                                                                                                                         Yüklenici, kıyafet parası gibi ilave ücret talebinde bulunamaz. Bu giderlerin tamamı Yüklenici tarafından karşılanacaktır.</w:t>
      </w:r>
    </w:p>
    <w:p w14:paraId="35813B6B" w14:textId="77777777" w:rsidR="000D5CFC" w:rsidRPr="00AB6AB8" w:rsidRDefault="000D5CFC"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highlight w:val="yellow"/>
          <w:lang w:eastAsia="tr-TR"/>
          <w14:ligatures w14:val="none"/>
        </w:rPr>
      </w:pPr>
    </w:p>
    <w:p w14:paraId="22B6E6BF" w14:textId="3F2BCA8A" w:rsidR="00F551FF" w:rsidRPr="00AB6AB8" w:rsidRDefault="000D5CFC"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Kalite ve İşletme Kontrol Laboratuvarı yüklenicisi, çalıştıracağı elemanların iş elbisesini, iş ayakkabısını ve kişisel koruyucu malzemelerini temin edecektir. İş elbisesi olarak iş önlüğü temin edilecek. İş önlüğü : Boyu kalçaya kadar, üst solda 1 adet yanlarda 2 adet cep olacak, önden çıt çıtlı, uzun kollu ve lacivert renginde olacak. İş ayakkabısı EN ISO 20345:2011 S1 SRC standardında olacaktır. Kişisel koruyucu malzemelerden 18 adet baret ve 50 çift koruyucu eldiven pudrasız, ekstra kalın, EN ISO 374-1:2016 type B KLPT standardında lateks eldiven ve 150 çift lateks tek kullanımlık eldiven sağlayacaktır.</w:t>
      </w:r>
    </w:p>
    <w:p w14:paraId="0E05D479" w14:textId="0BF08DDA" w:rsidR="00F551FF" w:rsidRPr="00AB6AB8" w:rsidRDefault="00F551FF"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AE6BDA6" w14:textId="2AE92395" w:rsidR="00F551FF" w:rsidRPr="00AB6AB8" w:rsidRDefault="00F551FF"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25.3.4. Diğer giderler:</w:t>
      </w:r>
    </w:p>
    <w:p w14:paraId="521F8A4F" w14:textId="77777777" w:rsidR="00F551FF" w:rsidRPr="00AB6AB8" w:rsidRDefault="00F551FF"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Yüklenici, çalışacak personelin 6331 sayılı İş Sağlığı ve Güvenliği Kanunu kapsamında iş sağlığı ve güvenliği eğitimi verilmesini temin edecek ve verilen bu eğitimleri sertifikalandıracaktır. Hizmet işi yerine getirilirken, 6331 sayılı Kanun kapsamında tüm sağlık taramaları, teknik ölçümler, mesleki eğitimler, ilkyardım eğitimi, yangın eğitimi ve tatbikatı Yüklenici tarafından yaptırılacak olup teklif fiyat içerisinde değerlendirilecektir.</w:t>
      </w:r>
    </w:p>
    <w:p w14:paraId="1D32CD44" w14:textId="77777777" w:rsidR="00F551FF" w:rsidRPr="00AB6AB8" w:rsidRDefault="00F551FF"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0697C026" w14:textId="77777777" w:rsidR="00F551FF" w:rsidRPr="00AB6AB8" w:rsidRDefault="00F551FF"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Yüklenici, İş Sağlığı ve Güvenliği konusunda her türlü Kanun, Tüzük ve Yönetmeliklerde belirtilen yükümlülükleri uygulamak ve gerekli tedbirleri almak zorundadır. Yüklenici bu hususta yürürlükte bulunan genel hükümlere uyacaktır.</w:t>
      </w:r>
    </w:p>
    <w:p w14:paraId="4B3B1594" w14:textId="77777777" w:rsidR="00F551FF" w:rsidRPr="00AB6AB8" w:rsidRDefault="00F551FF"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D9E8B28" w14:textId="100281D2" w:rsidR="00F551FF" w:rsidRPr="00AB6AB8" w:rsidRDefault="00F551FF"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Karar Damga Vergisi ve Sözleşme Damga Vergisi yükleniciden ayrıca tahsil edilecektir.</w:t>
      </w:r>
    </w:p>
    <w:p w14:paraId="44ECED94" w14:textId="77777777" w:rsidR="00BF2FA7" w:rsidRPr="00AB6AB8" w:rsidRDefault="00BF2FA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CA1F837" w14:textId="2C7D66B0" w:rsidR="00572F21" w:rsidRPr="00AB6AB8" w:rsidRDefault="00572F21" w:rsidP="00AB6AB8">
      <w:pPr>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25.4.</w:t>
      </w:r>
      <w:r w:rsidRPr="00AB6AB8">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p>
    <w:p w14:paraId="7CBC4685" w14:textId="6EC7C5F4" w:rsidR="00572F21" w:rsidRPr="00AB6AB8" w:rsidRDefault="00572F21" w:rsidP="00AB6AB8">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25.5. </w:t>
      </w:r>
      <w:r w:rsidR="00D302BF" w:rsidRPr="00AB6AB8">
        <w:rPr>
          <w:rFonts w:ascii="Times New Roman" w:eastAsia="Times New Roman" w:hAnsi="Times New Roman" w:cs="Times New Roman"/>
          <w:sz w:val="24"/>
          <w:szCs w:val="24"/>
          <w:lang w:eastAsia="tr-TR"/>
          <w14:ligatures w14:val="none"/>
        </w:rPr>
        <w:t>Bu madde boş bırakılmıştır.</w:t>
      </w:r>
    </w:p>
    <w:p w14:paraId="7EDEC230" w14:textId="77777777" w:rsidR="006B34A4" w:rsidRPr="00AB6AB8" w:rsidRDefault="006B34A4" w:rsidP="00AB6AB8">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DEA55C6"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26- Geçici teminat</w:t>
      </w:r>
    </w:p>
    <w:p w14:paraId="01E977B5"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26.1.</w:t>
      </w:r>
      <w:r w:rsidRPr="00AB6AB8">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74A20802"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26.2.</w:t>
      </w:r>
      <w:r w:rsidRPr="00AB6AB8">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w:t>
      </w:r>
      <w:r w:rsidRPr="00AB6AB8">
        <w:rPr>
          <w:rFonts w:ascii="Times New Roman" w:eastAsia="Times New Roman" w:hAnsi="Times New Roman" w:cs="Times New Roman"/>
          <w:sz w:val="24"/>
          <w:szCs w:val="24"/>
          <w:lang w:eastAsia="tr-TR"/>
          <w14:ligatures w14:val="none"/>
        </w:rPr>
        <w:lastRenderedPageBreak/>
        <w:t>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w:t>
      </w:r>
    </w:p>
    <w:p w14:paraId="071A29D8" w14:textId="256336E8"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26.3.</w:t>
      </w:r>
      <w:r w:rsidRPr="00AB6AB8">
        <w:rPr>
          <w:rFonts w:ascii="Times New Roman" w:eastAsia="Times New Roman" w:hAnsi="Times New Roman" w:cs="Times New Roman"/>
          <w:sz w:val="24"/>
          <w:szCs w:val="24"/>
          <w:lang w:eastAsia="tr-TR"/>
          <w14:ligatures w14:val="none"/>
        </w:rPr>
        <w:t xml:space="preserve"> Geçici teminat olarak kullanılan teminat mektuplarında geçerlilik tarihi belirtilmelidir. Bu tarih, </w:t>
      </w:r>
      <w:r w:rsidR="00AB6AB8" w:rsidRPr="00AB6AB8">
        <w:rPr>
          <w:rFonts w:ascii="Times New Roman" w:eastAsia="Times New Roman" w:hAnsi="Times New Roman" w:cs="Times New Roman"/>
          <w:b/>
          <w:sz w:val="24"/>
          <w:szCs w:val="24"/>
          <w:lang w:eastAsia="tr-TR"/>
          <w14:ligatures w14:val="none"/>
        </w:rPr>
        <w:t>28.12.2026</w:t>
      </w:r>
      <w:r w:rsidRPr="00AB6AB8">
        <w:rPr>
          <w:rFonts w:ascii="Times New Roman" w:eastAsia="Times New Roman" w:hAnsi="Times New Roman" w:cs="Times New Roman"/>
          <w:sz w:val="24"/>
          <w:szCs w:val="24"/>
          <w:lang w:eastAsia="tr-TR"/>
          <w14:ligatures w14:val="none"/>
        </w:rPr>
        <w:t xml:space="preserve"> tarihinden önce olmamak üzere istekli tarafından belirlenir.</w:t>
      </w:r>
    </w:p>
    <w:p w14:paraId="11C40A47"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8CB1239"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27.1.</w:t>
      </w:r>
      <w:r w:rsidRPr="00AB6AB8">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ab/>
        <w:t xml:space="preserve">b) Geçici teminat ve kesin teminat mektupları. </w:t>
      </w:r>
    </w:p>
    <w:p w14:paraId="7AACB8F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27.2.</w:t>
      </w:r>
      <w:r w:rsidRPr="00AB6AB8">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nominal değere faiz dâhil edilerek ihraç edilenler, anaparaya tekabül eden satış değeri üzerinden teminat olarak kabul edilir.</w:t>
      </w:r>
    </w:p>
    <w:p w14:paraId="174ACD50"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27.3.</w:t>
      </w:r>
      <w:r w:rsidRPr="00AB6AB8">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kontrgarantisi üzerine Türkiye’de faaliyette bulunan kuruluşların 27.1 inci maddenin (b) bendi kapsamında düzenleyecekleri teminat mektupları da teminat olarak kabul edilir.</w:t>
      </w:r>
    </w:p>
    <w:p w14:paraId="2BB32AA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27.4.</w:t>
      </w:r>
      <w:r w:rsidRPr="00AB6AB8">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101C5464" w14:textId="77777777" w:rsidR="00F551FF"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b/>
          <w:sz w:val="24"/>
          <w:szCs w:val="24"/>
          <w:lang w:eastAsia="tr-TR"/>
          <w14:ligatures w14:val="none"/>
        </w:rPr>
        <w:t>27.5.</w:t>
      </w:r>
      <w:r w:rsidRPr="00AB6AB8">
        <w:rPr>
          <w:rFonts w:ascii="Times New Roman" w:eastAsia="Times New Roman" w:hAnsi="Times New Roman" w:cs="Times New Roman"/>
          <w:sz w:val="24"/>
          <w:szCs w:val="24"/>
          <w:lang w:eastAsia="tr-TR"/>
          <w14:ligatures w14:val="none"/>
        </w:rPr>
        <w:t xml:space="preserve"> </w:t>
      </w:r>
      <w:r w:rsidRPr="00AB6AB8">
        <w:rPr>
          <w:rFonts w:ascii="Times New Roman" w:eastAsia="Times New Roman" w:hAnsi="Times New Roman" w:cs="Times New Roman"/>
          <w:sz w:val="24"/>
          <w:szCs w:val="24"/>
          <w14:ligatures w14:val="none"/>
        </w:rPr>
        <w:t>Teminat me</w:t>
      </w:r>
      <w:r w:rsidR="007B6E21" w:rsidRPr="00AB6AB8">
        <w:rPr>
          <w:rFonts w:ascii="Times New Roman" w:eastAsia="Times New Roman" w:hAnsi="Times New Roman" w:cs="Times New Roman"/>
          <w:sz w:val="24"/>
          <w:szCs w:val="24"/>
          <w14:ligatures w14:val="none"/>
        </w:rPr>
        <w:t>ktupları dışındaki teminatların İdarenin</w:t>
      </w:r>
      <w:r w:rsidR="00F551FF" w:rsidRPr="00AB6AB8">
        <w:rPr>
          <w:rFonts w:ascii="Times New Roman" w:eastAsia="Times New Roman" w:hAnsi="Times New Roman" w:cs="Times New Roman"/>
          <w:sz w:val="24"/>
          <w:szCs w:val="24"/>
          <w14:ligatures w14:val="none"/>
        </w:rPr>
        <w:t>;</w:t>
      </w:r>
    </w:p>
    <w:p w14:paraId="7F492FC9" w14:textId="77777777" w:rsidR="00F551FF" w:rsidRPr="00AB6AB8" w:rsidRDefault="00F551FF" w:rsidP="00AB6AB8">
      <w:pPr>
        <w:tabs>
          <w:tab w:val="left" w:pos="567"/>
        </w:tabs>
        <w:overflowPunct w:val="0"/>
        <w:autoSpaceDE w:val="0"/>
        <w:autoSpaceDN w:val="0"/>
        <w:adjustRightInd w:val="0"/>
        <w:spacing w:after="0" w:line="240" w:lineRule="auto"/>
        <w:ind w:right="-285"/>
        <w:jc w:val="both"/>
        <w:textAlignment w:val="baseline"/>
        <w:rPr>
          <w:rFonts w:ascii="Times New Roman" w:eastAsia="Times New Roman" w:hAnsi="Times New Roman" w:cs="Times New Roman"/>
          <w:b/>
          <w:color w:val="000000"/>
          <w:sz w:val="24"/>
          <w:szCs w:val="24"/>
          <w:u w:val="single"/>
          <w:lang w:eastAsia="tr-TR"/>
          <w14:ligatures w14:val="none"/>
        </w:rPr>
      </w:pPr>
      <w:r w:rsidRPr="00AB6AB8">
        <w:rPr>
          <w:rFonts w:ascii="Times New Roman" w:eastAsia="Times New Roman" w:hAnsi="Times New Roman" w:cs="Times New Roman"/>
          <w:b/>
          <w:color w:val="000000"/>
          <w:sz w:val="24"/>
          <w:szCs w:val="24"/>
          <w:lang w:eastAsia="tr-TR"/>
          <w14:ligatures w14:val="none"/>
        </w:rPr>
        <w:t xml:space="preserve">Teminat mektupları dışındaki teminatların Burdur Şeker Fabrikasına ait olan </w:t>
      </w:r>
      <w:r w:rsidRPr="00AB6AB8">
        <w:rPr>
          <w:rFonts w:ascii="Times New Roman" w:eastAsia="Times New Roman" w:hAnsi="Times New Roman" w:cs="Times New Roman"/>
          <w:b/>
          <w:color w:val="000000"/>
          <w:sz w:val="24"/>
          <w:szCs w:val="24"/>
          <w:lang w:eastAsia="tr-TR"/>
          <w14:ligatures w14:val="none"/>
        </w:rPr>
        <w:br/>
      </w:r>
      <w:r w:rsidRPr="00AB6AB8">
        <w:rPr>
          <w:rFonts w:ascii="Times New Roman" w:eastAsia="Times New Roman" w:hAnsi="Times New Roman" w:cs="Times New Roman"/>
          <w:b/>
          <w:color w:val="000000"/>
          <w:sz w:val="24"/>
          <w:szCs w:val="24"/>
          <w:u w:val="single"/>
          <w:lang w:eastAsia="tr-TR"/>
          <w14:ligatures w14:val="none"/>
        </w:rPr>
        <w:t xml:space="preserve">T.Ş.F.A.Ş Burdur Şeker Fabrikası </w:t>
      </w:r>
    </w:p>
    <w:p w14:paraId="35BB3D3D" w14:textId="77777777" w:rsidR="00F551FF" w:rsidRPr="00AB6AB8" w:rsidRDefault="00F551FF" w:rsidP="00AB6AB8">
      <w:pPr>
        <w:tabs>
          <w:tab w:val="left" w:pos="567"/>
        </w:tabs>
        <w:overflowPunct w:val="0"/>
        <w:autoSpaceDE w:val="0"/>
        <w:autoSpaceDN w:val="0"/>
        <w:adjustRightInd w:val="0"/>
        <w:spacing w:after="0" w:line="240" w:lineRule="auto"/>
        <w:ind w:right="-285"/>
        <w:jc w:val="both"/>
        <w:textAlignment w:val="baseline"/>
        <w:rPr>
          <w:rFonts w:ascii="Times New Roman" w:eastAsia="Times New Roman" w:hAnsi="Times New Roman" w:cs="Times New Roman"/>
          <w:b/>
          <w:color w:val="000000"/>
          <w:sz w:val="24"/>
          <w:szCs w:val="24"/>
          <w:u w:val="single"/>
          <w:lang w:eastAsia="tr-TR"/>
          <w14:ligatures w14:val="none"/>
        </w:rPr>
      </w:pPr>
      <w:r w:rsidRPr="00AB6AB8">
        <w:rPr>
          <w:rFonts w:ascii="Times New Roman" w:eastAsia="Times New Roman" w:hAnsi="Times New Roman" w:cs="Times New Roman"/>
          <w:b/>
          <w:color w:val="000000"/>
          <w:sz w:val="24"/>
          <w:szCs w:val="24"/>
          <w:u w:val="single"/>
          <w:lang w:eastAsia="tr-TR"/>
          <w14:ligatures w14:val="none"/>
        </w:rPr>
        <w:t>Banka Hesap Bilgileri</w:t>
      </w:r>
    </w:p>
    <w:p w14:paraId="6B291EE8" w14:textId="77777777" w:rsidR="00F551FF" w:rsidRPr="00AB6AB8" w:rsidRDefault="00F551FF" w:rsidP="00AB6AB8">
      <w:pPr>
        <w:tabs>
          <w:tab w:val="left" w:pos="567"/>
        </w:tabs>
        <w:overflowPunct w:val="0"/>
        <w:autoSpaceDE w:val="0"/>
        <w:autoSpaceDN w:val="0"/>
        <w:adjustRightInd w:val="0"/>
        <w:spacing w:after="0" w:line="240" w:lineRule="auto"/>
        <w:ind w:right="-285"/>
        <w:jc w:val="both"/>
        <w:textAlignment w:val="baseline"/>
        <w:rPr>
          <w:rFonts w:ascii="Times New Roman" w:eastAsia="Times New Roman" w:hAnsi="Times New Roman" w:cs="Times New Roman"/>
          <w:b/>
          <w:color w:val="000000"/>
          <w:sz w:val="24"/>
          <w:szCs w:val="24"/>
          <w:lang w:eastAsia="tr-TR"/>
          <w14:ligatures w14:val="none"/>
        </w:rPr>
      </w:pPr>
      <w:r w:rsidRPr="00AB6AB8">
        <w:rPr>
          <w:rFonts w:ascii="Times New Roman" w:eastAsia="Times New Roman" w:hAnsi="Times New Roman" w:cs="Times New Roman"/>
          <w:b/>
          <w:color w:val="000000"/>
          <w:sz w:val="24"/>
          <w:szCs w:val="24"/>
          <w:u w:val="single"/>
          <w:lang w:eastAsia="tr-TR"/>
          <w14:ligatures w14:val="none"/>
        </w:rPr>
        <w:t>Banka Adı</w:t>
      </w:r>
      <w:r w:rsidRPr="00AB6AB8">
        <w:rPr>
          <w:rFonts w:ascii="Times New Roman" w:eastAsia="Times New Roman" w:hAnsi="Times New Roman" w:cs="Times New Roman"/>
          <w:b/>
          <w:color w:val="000000"/>
          <w:sz w:val="24"/>
          <w:szCs w:val="24"/>
          <w:u w:val="single"/>
          <w:lang w:eastAsia="tr-TR"/>
          <w14:ligatures w14:val="none"/>
        </w:rPr>
        <w:tab/>
      </w:r>
      <w:r w:rsidRPr="00AB6AB8">
        <w:rPr>
          <w:rFonts w:ascii="Times New Roman" w:eastAsia="Times New Roman" w:hAnsi="Times New Roman" w:cs="Times New Roman"/>
          <w:b/>
          <w:color w:val="000000"/>
          <w:sz w:val="24"/>
          <w:szCs w:val="24"/>
          <w:lang w:eastAsia="tr-TR"/>
          <w14:ligatures w14:val="none"/>
        </w:rPr>
        <w:tab/>
      </w:r>
      <w:r w:rsidRPr="00AB6AB8">
        <w:rPr>
          <w:rFonts w:ascii="Times New Roman" w:eastAsia="Times New Roman" w:hAnsi="Times New Roman" w:cs="Times New Roman"/>
          <w:b/>
          <w:color w:val="000000"/>
          <w:sz w:val="24"/>
          <w:szCs w:val="24"/>
          <w:lang w:eastAsia="tr-TR"/>
          <w14:ligatures w14:val="none"/>
        </w:rPr>
        <w:tab/>
      </w:r>
      <w:r w:rsidRPr="00AB6AB8">
        <w:rPr>
          <w:rFonts w:ascii="Times New Roman" w:eastAsia="Times New Roman" w:hAnsi="Times New Roman" w:cs="Times New Roman"/>
          <w:b/>
          <w:color w:val="000000"/>
          <w:sz w:val="24"/>
          <w:szCs w:val="24"/>
          <w:lang w:eastAsia="tr-TR"/>
          <w14:ligatures w14:val="none"/>
        </w:rPr>
        <w:tab/>
      </w:r>
      <w:r w:rsidRPr="00AB6AB8">
        <w:rPr>
          <w:rFonts w:ascii="Times New Roman" w:eastAsia="Times New Roman" w:hAnsi="Times New Roman" w:cs="Times New Roman"/>
          <w:b/>
          <w:color w:val="000000"/>
          <w:sz w:val="24"/>
          <w:szCs w:val="24"/>
          <w:lang w:eastAsia="tr-TR"/>
          <w14:ligatures w14:val="none"/>
        </w:rPr>
        <w:tab/>
        <w:t xml:space="preserve">    </w:t>
      </w:r>
      <w:r w:rsidRPr="00AB6AB8">
        <w:rPr>
          <w:rFonts w:ascii="Times New Roman" w:eastAsia="Times New Roman" w:hAnsi="Times New Roman" w:cs="Times New Roman"/>
          <w:b/>
          <w:color w:val="000000"/>
          <w:sz w:val="24"/>
          <w:szCs w:val="24"/>
          <w:u w:val="single"/>
          <w:lang w:eastAsia="tr-TR"/>
          <w14:ligatures w14:val="none"/>
        </w:rPr>
        <w:t>IBAN No</w:t>
      </w:r>
      <w:r w:rsidRPr="00AB6AB8">
        <w:rPr>
          <w:rFonts w:ascii="Times New Roman" w:eastAsia="Times New Roman" w:hAnsi="Times New Roman" w:cs="Times New Roman"/>
          <w:b/>
          <w:color w:val="000000"/>
          <w:sz w:val="24"/>
          <w:szCs w:val="24"/>
          <w:u w:val="single"/>
          <w:lang w:eastAsia="tr-TR"/>
          <w14:ligatures w14:val="none"/>
        </w:rPr>
        <w:tab/>
      </w:r>
      <w:r w:rsidRPr="00AB6AB8">
        <w:rPr>
          <w:rFonts w:ascii="Times New Roman" w:eastAsia="Times New Roman" w:hAnsi="Times New Roman" w:cs="Times New Roman"/>
          <w:b/>
          <w:color w:val="000000"/>
          <w:sz w:val="24"/>
          <w:szCs w:val="24"/>
          <w:u w:val="single"/>
          <w:lang w:eastAsia="tr-TR"/>
          <w14:ligatures w14:val="none"/>
        </w:rPr>
        <w:tab/>
      </w:r>
      <w:r w:rsidRPr="00AB6AB8">
        <w:rPr>
          <w:rFonts w:ascii="Times New Roman" w:eastAsia="Times New Roman" w:hAnsi="Times New Roman" w:cs="Times New Roman"/>
          <w:b/>
          <w:color w:val="000000"/>
          <w:sz w:val="24"/>
          <w:szCs w:val="24"/>
          <w:u w:val="single"/>
          <w:lang w:eastAsia="tr-TR"/>
          <w14:ligatures w14:val="none"/>
        </w:rPr>
        <w:tab/>
      </w:r>
      <w:r w:rsidRPr="00AB6AB8">
        <w:rPr>
          <w:rFonts w:ascii="Times New Roman" w:eastAsia="Times New Roman" w:hAnsi="Times New Roman" w:cs="Times New Roman"/>
          <w:b/>
          <w:color w:val="000000"/>
          <w:sz w:val="24"/>
          <w:szCs w:val="24"/>
          <w:u w:val="single"/>
          <w:lang w:eastAsia="tr-TR"/>
          <w14:ligatures w14:val="none"/>
        </w:rPr>
        <w:tab/>
      </w:r>
    </w:p>
    <w:p w14:paraId="23938AA4" w14:textId="77777777" w:rsidR="00F551FF" w:rsidRPr="00AB6AB8" w:rsidRDefault="00F551FF"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sz w:val="24"/>
          <w:szCs w:val="24"/>
          <w:lang w:eastAsia="tr-TR"/>
          <w14:ligatures w14:val="none"/>
        </w:rPr>
      </w:pPr>
      <w:r w:rsidRPr="00AB6AB8">
        <w:rPr>
          <w:rFonts w:ascii="Times New Roman" w:eastAsia="Times New Roman" w:hAnsi="Times New Roman" w:cs="Times New Roman"/>
          <w:b/>
          <w:color w:val="000000"/>
          <w:sz w:val="24"/>
          <w:szCs w:val="24"/>
          <w:lang w:eastAsia="tr-TR"/>
          <w14:ligatures w14:val="none"/>
        </w:rPr>
        <w:t xml:space="preserve">T.C. Ziraat Bankası A.Ş.                                 TR 11 0001 0000 5837 7119 5864 23 </w:t>
      </w:r>
    </w:p>
    <w:p w14:paraId="6E3A7FD4" w14:textId="77777777" w:rsidR="00F551FF" w:rsidRPr="00AB6AB8" w:rsidRDefault="00F551FF"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sz w:val="24"/>
          <w:szCs w:val="24"/>
          <w:lang w:eastAsia="tr-TR"/>
          <w14:ligatures w14:val="none"/>
        </w:rPr>
      </w:pPr>
      <w:r w:rsidRPr="00AB6AB8">
        <w:rPr>
          <w:rFonts w:ascii="Times New Roman" w:eastAsia="Times New Roman" w:hAnsi="Times New Roman" w:cs="Times New Roman"/>
          <w:b/>
          <w:color w:val="000000"/>
          <w:sz w:val="24"/>
          <w:szCs w:val="24"/>
          <w:lang w:eastAsia="tr-TR"/>
          <w14:ligatures w14:val="none"/>
        </w:rPr>
        <w:t>Türkiye Halk Bankası A.Ş.                             TR 06 0001 2009 3160 0013 0000 08</w:t>
      </w:r>
    </w:p>
    <w:p w14:paraId="5546E871" w14:textId="77777777" w:rsidR="00F551FF" w:rsidRPr="00AB6AB8" w:rsidRDefault="00F551FF"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b/>
          <w:color w:val="000000"/>
          <w:sz w:val="24"/>
          <w:szCs w:val="24"/>
          <w:lang w:eastAsia="tr-TR"/>
          <w14:ligatures w14:val="none"/>
        </w:rPr>
        <w:t>IBAN numaralı hesaplara yatırılması</w:t>
      </w:r>
      <w:r w:rsidRPr="00AB6AB8">
        <w:rPr>
          <w:rFonts w:ascii="Times New Roman" w:eastAsia="Times New Roman" w:hAnsi="Times New Roman" w:cs="Times New Roman"/>
          <w:sz w:val="24"/>
          <w:szCs w:val="24"/>
          <w14:ligatures w14:val="none"/>
        </w:rPr>
        <w:t xml:space="preserve"> ve teminatın yatırıldığını gösteren belgelerin EKAP’a yüklenmesi gerekir.  </w:t>
      </w:r>
    </w:p>
    <w:p w14:paraId="11414097"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27.6. </w:t>
      </w:r>
      <w:r w:rsidRPr="00AB6AB8">
        <w:rPr>
          <w:rFonts w:ascii="Times New Roman" w:eastAsia="Times New Roman" w:hAnsi="Times New Roman" w:cs="Times New Roman"/>
          <w:sz w:val="24"/>
          <w:szCs w:val="24"/>
          <w:lang w:eastAsia="tr-TR"/>
          <w14:ligatures w14:val="none"/>
        </w:rPr>
        <w:t>Teminatlar, teminat olarak kabul edilen diğer değerlerle değiştirilebilir.</w:t>
      </w:r>
    </w:p>
    <w:p w14:paraId="0F578E57"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27.7.</w:t>
      </w:r>
      <w:r w:rsidRPr="00AB6AB8">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2CFC5CE6"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884AD5B"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28.1.</w:t>
      </w:r>
      <w:r w:rsidRPr="00AB6AB8">
        <w:rPr>
          <w:rFonts w:ascii="Times New Roman" w:eastAsia="Times New Roman" w:hAnsi="Times New Roman" w:cs="Times New Roman"/>
          <w:sz w:val="24"/>
          <w:szCs w:val="24"/>
          <w:lang w:eastAsia="tr-TR"/>
          <w14:ligatures w14:val="none"/>
        </w:rPr>
        <w:t xml:space="preserve"> </w:t>
      </w:r>
      <w:r w:rsidRPr="00AB6AB8">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AB6AB8">
        <w:rPr>
          <w:rFonts w:ascii="Times New Roman" w:eastAsia="Times New Roman" w:hAnsi="Times New Roman" w:cs="Times New Roman"/>
          <w:sz w:val="24"/>
          <w:szCs w:val="24"/>
          <w:lang w:eastAsia="tr-TR"/>
          <w14:ligatures w14:val="none"/>
        </w:rPr>
        <w:t xml:space="preserve"> istekliler tarafından verilen </w:t>
      </w:r>
      <w:r w:rsidRPr="00AB6AB8">
        <w:rPr>
          <w:rFonts w:ascii="Times New Roman" w:eastAsia="Times New Roman" w:hAnsi="Times New Roman" w:cs="Times New Roman"/>
          <w:sz w:val="24"/>
          <w:szCs w:val="24"/>
          <w14:ligatures w14:val="none"/>
        </w:rPr>
        <w:t xml:space="preserve">teminatlar ihaleden sonra </w:t>
      </w:r>
      <w:r w:rsidRPr="00AB6AB8">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28.2.</w:t>
      </w:r>
      <w:r w:rsidRPr="00AB6AB8">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28.3.</w:t>
      </w:r>
      <w:r w:rsidRPr="00AB6AB8">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29928857"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5854945"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lastRenderedPageBreak/>
        <w:t>IV- TEKLİFLERİN DEĞERLENDİRİLMESİ VE SÖZLEŞME YAPILMASINA İLİŞKİN HUSUSLAR</w:t>
      </w:r>
    </w:p>
    <w:p w14:paraId="1558C9D7" w14:textId="77777777"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A43F4A2" w14:textId="77777777"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29- Tekliflerin açılması ve değerlendirilmesi</w:t>
      </w:r>
    </w:p>
    <w:p w14:paraId="41FCCA97" w14:textId="77777777" w:rsidR="00CF708F" w:rsidRPr="00AB6AB8" w:rsidRDefault="00572F21" w:rsidP="00AB6AB8">
      <w:pPr>
        <w:spacing w:after="0" w:line="240" w:lineRule="auto"/>
        <w:jc w:val="both"/>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b/>
          <w:sz w:val="24"/>
          <w:szCs w:val="24"/>
          <w:lang w:eastAsia="tr-TR"/>
          <w14:ligatures w14:val="none"/>
        </w:rPr>
        <w:t>29.1.</w:t>
      </w:r>
      <w:r w:rsidRPr="00AB6AB8">
        <w:rPr>
          <w:rFonts w:ascii="Times New Roman" w:eastAsia="Times New Roman" w:hAnsi="Times New Roman" w:cs="Times New Roman"/>
          <w:sz w:val="24"/>
          <w:szCs w:val="24"/>
          <w:lang w:eastAsia="tr-TR"/>
          <w14:ligatures w14:val="none"/>
        </w:rPr>
        <w:t xml:space="preserve"> Teklifler, ihale komisyonu tarafından ihale tarih ve saatinde EKAP’ta açılır. </w:t>
      </w:r>
      <w:r w:rsidR="00CF708F" w:rsidRPr="00AB6AB8">
        <w:rPr>
          <w:rFonts w:ascii="Times New Roman" w:hAnsi="Times New Roman" w:cs="Times New Roman"/>
          <w:sz w:val="24"/>
          <w:szCs w:val="24"/>
        </w:rPr>
        <w:t>Teklif verenler ve teklif fiyatları isteklilerin erişimine açılır.</w:t>
      </w:r>
    </w:p>
    <w:p w14:paraId="38CFC8F5" w14:textId="179F1C13" w:rsidR="00572F21" w:rsidRPr="00AB6AB8" w:rsidRDefault="00572F21" w:rsidP="00AB6AB8">
      <w:pPr>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14:ligatures w14:val="none"/>
        </w:rPr>
        <w:t>29.2.</w:t>
      </w:r>
      <w:r w:rsidRPr="00AB6AB8">
        <w:rPr>
          <w:rFonts w:ascii="Times New Roman" w:eastAsia="Times New Roman" w:hAnsi="Times New Roman" w:cs="Times New Roman"/>
          <w:sz w:val="24"/>
          <w:szCs w:val="24"/>
          <w14:ligatures w14:val="none"/>
        </w:rPr>
        <w:t xml:space="preserve"> </w:t>
      </w:r>
      <w:r w:rsidRPr="00AB6AB8">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w:t>
      </w:r>
      <w:r w:rsidR="004459FC" w:rsidRPr="00AB6AB8">
        <w:rPr>
          <w:rFonts w:ascii="Times New Roman" w:eastAsia="Times New Roman" w:hAnsi="Times New Roman" w:cs="Times New Roman"/>
          <w:sz w:val="24"/>
          <w:szCs w:val="24"/>
          <w:lang w:eastAsia="tr-TR"/>
          <w14:ligatures w14:val="none"/>
        </w:rPr>
        <w:t xml:space="preserve"> </w:t>
      </w:r>
      <w:r w:rsidRPr="00AB6AB8">
        <w:rPr>
          <w:rFonts w:ascii="Times New Roman" w:eastAsia="Times New Roman" w:hAnsi="Times New Roman" w:cs="Times New Roman"/>
          <w:sz w:val="24"/>
          <w:szCs w:val="24"/>
          <w:lang w:eastAsia="tr-TR"/>
          <w14:ligatures w14:val="none"/>
        </w:rPr>
        <w:t>kontrol edilir. İlgisine göre teklif verenler, teklif fiyatları ve açılamayan teklifler ile yapılan diğer işlemlere ilişkin hususlar tutanağa bağlanır ve bu tutanak isteklilere bildirilir.</w:t>
      </w:r>
    </w:p>
    <w:p w14:paraId="165D418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29.3.</w:t>
      </w:r>
      <w:r w:rsidRPr="00AB6AB8">
        <w:rPr>
          <w:rFonts w:ascii="Times New Roman" w:eastAsia="Times New Roman" w:hAnsi="Times New Roman" w:cs="Times New Roman"/>
          <w:sz w:val="24"/>
          <w:szCs w:val="24"/>
          <w:lang w:eastAsia="tr-TR"/>
          <w14:ligatures w14:val="none"/>
        </w:rPr>
        <w:t> Teklifler açıldıktan sonra 29.2 nci madde kapsamında uygun bulunmayan teklifler değerlendirme dışı bırakılır.</w:t>
      </w:r>
    </w:p>
    <w:p w14:paraId="49A3ED10" w14:textId="77777777" w:rsidR="004459FC" w:rsidRPr="00AB6AB8" w:rsidRDefault="00572F21" w:rsidP="00AB6AB8">
      <w:pPr>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29.4.</w:t>
      </w:r>
      <w:r w:rsidRPr="00AB6AB8">
        <w:rPr>
          <w:rFonts w:ascii="Times New Roman" w:eastAsia="Times New Roman" w:hAnsi="Times New Roman" w:cs="Times New Roman"/>
          <w:sz w:val="24"/>
          <w:szCs w:val="24"/>
          <w:lang w:eastAsia="tr-TR"/>
          <w14:ligatures w14:val="none"/>
        </w:rPr>
        <w:t> </w:t>
      </w:r>
      <w:r w:rsidR="004459FC" w:rsidRPr="00AB6AB8">
        <w:rPr>
          <w:rFonts w:ascii="Times New Roman" w:eastAsia="Times New Roman" w:hAnsi="Times New Roman" w:cs="Times New Roman"/>
          <w:sz w:val="24"/>
          <w:szCs w:val="24"/>
          <w:lang w:eastAsia="tr-TR"/>
          <w14:ligatures w14:val="none"/>
        </w:rPr>
        <w:t xml:space="preserve">Bu madde boş bırakılmıştır. </w:t>
      </w:r>
    </w:p>
    <w:p w14:paraId="510DA1C9" w14:textId="325D8AD5" w:rsidR="00572F21" w:rsidRPr="00AB6AB8" w:rsidRDefault="00572F21" w:rsidP="00AB6AB8">
      <w:pPr>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29.5.</w:t>
      </w:r>
      <w:r w:rsidRPr="00AB6AB8">
        <w:rPr>
          <w:rFonts w:ascii="Times New Roman" w:eastAsia="Times New Roman" w:hAnsi="Times New Roman" w:cs="Times New Roman"/>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29.6. </w:t>
      </w:r>
      <w:r w:rsidRPr="00AB6AB8">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AB6AB8">
        <w:rPr>
          <w:rFonts w:ascii="Times New Roman" w:eastAsia="Times New Roman" w:hAnsi="Times New Roman" w:cs="Times New Roman"/>
          <w:b/>
          <w:sz w:val="24"/>
          <w:szCs w:val="24"/>
          <w:lang w:eastAsia="tr-TR"/>
          <w14:ligatures w14:val="none"/>
        </w:rPr>
        <w:t xml:space="preserve"> </w:t>
      </w:r>
      <w:r w:rsidRPr="00AB6AB8">
        <w:rPr>
          <w:rFonts w:ascii="Times New Roman" w:eastAsia="Times New Roman" w:hAnsi="Times New Roman" w:cs="Times New Roman"/>
          <w:sz w:val="24"/>
          <w:szCs w:val="24"/>
          <w:lang w:eastAsia="tr-TR"/>
          <w14:ligatures w14:val="none"/>
        </w:rPr>
        <w:t xml:space="preserve">İhaleye katılım belgesine aktarılan bilgi ve belgelerden; entegrasyonlar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AB6AB8">
        <w:rPr>
          <w:rFonts w:ascii="Times New Roman" w:eastAsia="Times New Roman" w:hAnsi="Times New Roman" w:cs="Times New Roman"/>
          <w:bCs/>
          <w:sz w:val="24"/>
          <w:szCs w:val="24"/>
          <w:lang w:eastAsia="tr-TR"/>
          <w14:ligatures w14:val="none"/>
        </w:rPr>
        <w:t>ihtiyaç duyulması hali</w:t>
      </w:r>
      <w:r w:rsidRPr="00AB6AB8">
        <w:rPr>
          <w:rFonts w:ascii="Times New Roman" w:eastAsia="Times New Roman" w:hAnsi="Times New Roman" w:cs="Times New Roman"/>
          <w:sz w:val="24"/>
          <w:szCs w:val="24"/>
          <w:lang w:eastAsia="tr-TR"/>
          <w14:ligatures w14:val="none"/>
        </w:rPr>
        <w:t xml:space="preserve"> </w:t>
      </w:r>
      <w:r w:rsidRPr="00AB6AB8">
        <w:rPr>
          <w:rFonts w:ascii="Times New Roman" w:eastAsia="Times New Roman" w:hAnsi="Times New Roman" w:cs="Times New Roman"/>
          <w:bCs/>
          <w:sz w:val="24"/>
          <w:szCs w:val="24"/>
          <w:lang w:eastAsia="tr-TR"/>
          <w14:ligatures w14:val="none"/>
        </w:rPr>
        <w:t>hariç</w:t>
      </w:r>
      <w:r w:rsidRPr="00AB6AB8">
        <w:rPr>
          <w:rFonts w:ascii="Times New Roman" w:eastAsia="Times New Roman" w:hAnsi="Times New Roman" w:cs="Times New Roman"/>
          <w:sz w:val="24"/>
          <w:szCs w:val="24"/>
          <w:lang w:eastAsia="tr-TR"/>
          <w14:ligatures w14:val="none"/>
        </w:rPr>
        <w:t xml:space="preserve"> bu belgelerin fiziki olarak sunulması istenmez. </w:t>
      </w:r>
    </w:p>
    <w:p w14:paraId="2C3035D9" w14:textId="1E838351" w:rsidR="00572F21" w:rsidRPr="00AB6AB8" w:rsidRDefault="00572F21" w:rsidP="00AB6AB8">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29.7. </w:t>
      </w:r>
      <w:r w:rsidR="00F551FF" w:rsidRPr="00AB6AB8">
        <w:rPr>
          <w:rFonts w:ascii="Times New Roman" w:eastAsia="Times New Roman" w:hAnsi="Times New Roman" w:cs="Times New Roman"/>
          <w:b/>
          <w:sz w:val="24"/>
          <w:szCs w:val="24"/>
          <w:lang w:eastAsia="tr-TR"/>
          <w14:ligatures w14:val="none"/>
        </w:rPr>
        <w:t>İhale komisyonu Kurum tarafından belirlenen yönteme göre sınır değeri hesaplar ve aşırı düşük teklifleri 31 inci maddeye göre değerlendirir.</w:t>
      </w:r>
    </w:p>
    <w:p w14:paraId="508E861F" w14:textId="314D2405" w:rsidR="00572F21" w:rsidRPr="00AB6AB8" w:rsidRDefault="00F551FF" w:rsidP="00AB6AB8">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29.8. Aşırı düşük teklif açıklamaları, 29.5 inci ve 29.6 ncı maddelere göre yapılan teklif değerlendirmesi sonucunda teklifi geçerli olduğu tespit edilen isteklilerden istenir. İstekliler tarafından aşırı düşük teklif açıklamaları EKAP üzerinden e-imza ile imzalanmak suretiyle gönderilir. Aşırı düşük teklif açıklamalarını EKAP üzerinden sunmayan veya sunduğu açıklamaları uygun bulunmayan isteklilerin teklifleri reddedilir. Açıklama kapsamında yüklenen belgeler bu haliyle değerlendirmeye esas alınır ve ihtiyaç duyulması hali hariç bu belgelerin fiziki olarak sunulması istenmez. Fiziki olarak sunulması istenilen belgeleri verilen makul süre içinde sunmayan veya belgelerin sunuluş şekline aykırı sunan istekliler ile yüklenen belgelerden farklı bir belge sunan isteklilerin teklifleri reddedilerek geçici teminatları gelir kaydedilir.</w:t>
      </w:r>
    </w:p>
    <w:p w14:paraId="06BC2743"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29.9.</w:t>
      </w:r>
      <w:r w:rsidRPr="00AB6AB8">
        <w:rPr>
          <w:rFonts w:ascii="Times New Roman" w:eastAsia="Times New Roman" w:hAnsi="Times New Roman" w:cs="Times New Roman"/>
          <w:sz w:val="24"/>
          <w:szCs w:val="24"/>
          <w:lang w:eastAsia="tr-TR"/>
          <w14:ligatures w14:val="none"/>
        </w:rPr>
        <w:t xml:space="preserve"> Numune/demonstrasyon istenen ihalelerde numune/demonstrasyon değerlendirmesi ekonomik açıdan en avantajlı birinci ve ikinci olması öngörülen teklifler için yapılır. Numune/demonstrasyon işlemlerine ilişkin yükümlülüklerini yerine getirmeyen isteklilerin teklifleri değerlendirme dışı bırakılarak geçici teminatları gelir kaydedilir.</w:t>
      </w:r>
    </w:p>
    <w:p w14:paraId="7B3ADA34"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29.10.</w:t>
      </w:r>
      <w:r w:rsidRPr="00AB6AB8">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29.11.</w:t>
      </w:r>
      <w:r w:rsidRPr="00AB6AB8">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numune/demonstrasyon değerlendirmesi başarısız sonuçlanan isteklilerin teklifleri değerlendirme dışı bırakılır ve bu tekliflerin değerlendirme dışı bırakılma gerekçeleri tutanağa bağlanır.</w:t>
      </w:r>
    </w:p>
    <w:p w14:paraId="5E43FD5E" w14:textId="77777777" w:rsidR="00572F21" w:rsidRPr="00AB6AB8" w:rsidRDefault="00572F21" w:rsidP="00AB6AB8">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lastRenderedPageBreak/>
        <w:t>29.12.</w:t>
      </w:r>
      <w:r w:rsidRPr="00AB6AB8">
        <w:rPr>
          <w:rFonts w:ascii="Times New Roman" w:eastAsia="Times New Roman" w:hAnsi="Times New Roman" w:cs="Times New Roman"/>
          <w:sz w:val="24"/>
          <w:szCs w:val="24"/>
          <w:lang w:eastAsia="tr-TR"/>
          <w14:ligatures w14:val="none"/>
        </w:rPr>
        <w:t xml:space="preserve"> 29.6 ncı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77777777" w:rsidR="00572F21" w:rsidRPr="00AB6AB8" w:rsidRDefault="00572F21" w:rsidP="00AB6AB8">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29.13.</w:t>
      </w:r>
      <w:r w:rsidRPr="00AB6AB8">
        <w:rPr>
          <w:rFonts w:ascii="Times New Roman" w:eastAsia="Times New Roman" w:hAnsi="Times New Roman" w:cs="Times New Roman"/>
          <w:sz w:val="24"/>
          <w:szCs w:val="24"/>
          <w:lang w:eastAsia="tr-TR"/>
          <w14:ligatures w14:val="none"/>
        </w:rPr>
        <w:t xml:space="preserve"> 29.9 uncu madde kapsamında numune/demonstrasyon işlemlerine ilişkin yükümlülüklerin yerine getirilmemesi ile 29.12 nci maddede sayılan fiiller, ihale kararını etkileyecek davranış olarak kabul edilir ve bu davranışlarda bulunan istekliler hakkında Kanunun 17 nci madde hükümleri uygulanır.</w:t>
      </w:r>
    </w:p>
    <w:p w14:paraId="3EBE20FB" w14:textId="77777777" w:rsidR="00BC0ABE" w:rsidRPr="00AB6AB8" w:rsidRDefault="00BC0ABE" w:rsidP="00AB6AB8">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29.14.</w:t>
      </w:r>
      <w:r w:rsidRPr="00AB6AB8">
        <w:rPr>
          <w:rFonts w:ascii="Times New Roman" w:hAnsi="Times New Roman" w:cs="Times New Roman"/>
          <w:sz w:val="24"/>
          <w:szCs w:val="24"/>
        </w:rPr>
        <w:t xml:space="preserve"> </w:t>
      </w:r>
      <w:r w:rsidRPr="00AB6AB8">
        <w:rPr>
          <w:rFonts w:ascii="Times New Roman" w:eastAsia="Times New Roman" w:hAnsi="Times New Roman" w:cs="Times New Roman"/>
          <w:b/>
          <w:sz w:val="24"/>
          <w:szCs w:val="24"/>
          <w:lang w:eastAsia="tr-TR"/>
          <w14:ligatures w14:val="none"/>
        </w:rPr>
        <w:t xml:space="preserve">- </w:t>
      </w:r>
      <w:r w:rsidRPr="00AB6AB8">
        <w:rPr>
          <w:rFonts w:ascii="Times New Roman" w:eastAsia="Times New Roman" w:hAnsi="Times New Roman" w:cs="Times New Roman"/>
          <w:sz w:val="24"/>
          <w:szCs w:val="24"/>
          <w:lang w:eastAsia="tr-TR"/>
          <w14:ligatures w14:val="none"/>
        </w:rPr>
        <w:t>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itibaryla gerekli yeterlik şartlarını tevsik etmesi gerekir.</w:t>
      </w:r>
    </w:p>
    <w:p w14:paraId="1F042603" w14:textId="77777777" w:rsidR="00BC0ABE" w:rsidRPr="00AB6AB8" w:rsidRDefault="00BC0ABE" w:rsidP="00AB6AB8">
      <w:pPr>
        <w:jc w:val="both"/>
        <w:rPr>
          <w:rFonts w:ascii="Times New Roman" w:hAnsi="Times New Roman" w:cs="Times New Roman"/>
          <w:sz w:val="24"/>
          <w:szCs w:val="24"/>
        </w:rPr>
      </w:pPr>
      <w:r w:rsidRPr="00AB6AB8">
        <w:rPr>
          <w:rFonts w:ascii="Times New Roman" w:hAnsi="Times New Roman" w:cs="Times New Roman"/>
          <w:b/>
          <w:sz w:val="24"/>
          <w:szCs w:val="24"/>
        </w:rPr>
        <w:t xml:space="preserve">29.15- </w:t>
      </w:r>
      <w:r w:rsidRPr="00AB6AB8">
        <w:rPr>
          <w:rFonts w:ascii="Times New Roman" w:hAnsi="Times New Roman" w:cs="Times New Roman"/>
          <w:sz w:val="24"/>
          <w:szCs w:val="24"/>
        </w:rPr>
        <w:t>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14:paraId="7D32F8FC" w14:textId="77777777" w:rsidR="00BC0ABE" w:rsidRPr="00AB6AB8" w:rsidRDefault="00BC0ABE" w:rsidP="00AB6AB8">
      <w:pPr>
        <w:spacing w:after="0"/>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29.16- </w:t>
      </w:r>
      <w:r w:rsidRPr="00AB6AB8">
        <w:rPr>
          <w:rFonts w:ascii="Times New Roman" w:eastAsia="Times New Roman" w:hAnsi="Times New Roman" w:cs="Times New Roman"/>
          <w:sz w:val="24"/>
          <w:szCs w:val="24"/>
          <w:lang w:eastAsia="tr-TR"/>
          <w14:ligatures w14:val="none"/>
        </w:rPr>
        <w:t>İhale Komisyonunca gerekli görülmesi halinde;</w:t>
      </w:r>
    </w:p>
    <w:p w14:paraId="2786C8B8" w14:textId="77777777" w:rsidR="00BC0ABE" w:rsidRPr="00AB6AB8" w:rsidRDefault="00BC0ABE" w:rsidP="00AB6AB8">
      <w:pPr>
        <w:numPr>
          <w:ilvl w:val="0"/>
          <w:numId w:val="17"/>
        </w:numPr>
        <w:spacing w:after="0"/>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İsteklilerden son kapalı tekliflerinin alınmasına,</w:t>
      </w:r>
    </w:p>
    <w:p w14:paraId="78CF0758" w14:textId="77777777" w:rsidR="00BC0ABE" w:rsidRPr="00AB6AB8" w:rsidRDefault="00BC0ABE" w:rsidP="00AB6AB8">
      <w:pPr>
        <w:numPr>
          <w:ilvl w:val="0"/>
          <w:numId w:val="17"/>
        </w:numPr>
        <w:spacing w:after="0"/>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27.7. maddede istenebileceği ve sayısı belirtilmek kaydıyla yeni kapalı tekliflerin alınmasına, </w:t>
      </w:r>
    </w:p>
    <w:p w14:paraId="3959A644" w14:textId="77777777" w:rsidR="00BC0ABE" w:rsidRPr="00AB6AB8" w:rsidRDefault="00BC0ABE" w:rsidP="00AB6AB8">
      <w:pPr>
        <w:spacing w:after="0"/>
        <w:ind w:firstLine="375"/>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c) Birden fazla istekli olması halinde isteklilerle açık eksiltme yapılmasına,</w:t>
      </w:r>
    </w:p>
    <w:p w14:paraId="3F4C5CBD" w14:textId="77777777" w:rsidR="00BC0ABE" w:rsidRPr="00AB6AB8" w:rsidRDefault="00BC0ABE" w:rsidP="00AB6AB8">
      <w:pPr>
        <w:spacing w:after="0"/>
        <w:ind w:firstLine="375"/>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d)Açık eksiltme sonucunda ya da (a) veya (b) bendine göre alınan yazılı tekliflerde en düşük teklifi veren istekli ile pazarlık yapılmasına,</w:t>
      </w:r>
    </w:p>
    <w:p w14:paraId="6F8E96EC" w14:textId="77777777" w:rsidR="00BC0ABE" w:rsidRPr="00AB6AB8" w:rsidRDefault="00BC0ABE" w:rsidP="00AB6AB8">
      <w:pPr>
        <w:spacing w:after="0"/>
        <w:ind w:firstLine="375"/>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e) İhalede sadece bir adet geçerli teklif olması halinde istekliyle pazarlık yapılmasına,  </w:t>
      </w:r>
    </w:p>
    <w:p w14:paraId="4C40DAE3" w14:textId="77777777" w:rsidR="00BC0ABE" w:rsidRPr="00AB6AB8" w:rsidRDefault="00BC0ABE" w:rsidP="00AB6AB8">
      <w:pPr>
        <w:spacing w:after="0"/>
        <w:ind w:firstLine="375"/>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sz w:val="24"/>
          <w:szCs w:val="24"/>
          <w:lang w:eastAsia="tr-TR"/>
          <w14:ligatures w14:val="none"/>
        </w:rPr>
        <w:t>karar verilebilir. Verilen teklifler sonucunda ihale komisyonu ekonomik açıdan en avantajlı birinci ve ikinci teklif sahibini belirler.</w:t>
      </w:r>
    </w:p>
    <w:p w14:paraId="6F1A19BE" w14:textId="77777777" w:rsidR="00BC0ABE" w:rsidRPr="00AB6AB8" w:rsidRDefault="00BC0ABE" w:rsidP="00AB6AB8">
      <w:pPr>
        <w:spacing w:after="0"/>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29.17- </w:t>
      </w:r>
      <w:r w:rsidRPr="00AB6AB8">
        <w:rPr>
          <w:rFonts w:ascii="Times New Roman" w:eastAsia="Times New Roman" w:hAnsi="Times New Roman" w:cs="Times New Roman"/>
          <w:sz w:val="24"/>
          <w:szCs w:val="24"/>
          <w:lang w:eastAsia="tr-TR"/>
          <w14:ligatures w14:val="none"/>
        </w:rPr>
        <w:t>İhale komisyonunca gerekçesi belirtilmek suretiyle alımdan vazgeçilerek ihale yetkilisinin onayı ile ihalenin iptaline de karar verilebilir.</w:t>
      </w:r>
    </w:p>
    <w:p w14:paraId="575A81B6" w14:textId="77BFBD61" w:rsidR="00BC0ABE" w:rsidRPr="00AB6AB8" w:rsidRDefault="00BC0ABE" w:rsidP="00AB6AB8">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hAnsi="Times New Roman" w:cs="Times New Roman"/>
          <w:b/>
          <w:sz w:val="24"/>
          <w:szCs w:val="24"/>
        </w:rPr>
        <w:t>29.18-</w:t>
      </w:r>
      <w:r w:rsidRPr="00AB6AB8">
        <w:rPr>
          <w:rFonts w:ascii="Times New Roman" w:hAnsi="Times New Roman" w:cs="Times New Roman"/>
          <w:sz w:val="24"/>
          <w:szCs w:val="24"/>
        </w:rPr>
        <w:t xml:space="preserve"> Bu ihalede ilk tekliflerin alınması ve değerlendirilmesinin ardından gerekli görülmesi halinde geçerli teklif sahibi isteklilerden </w:t>
      </w:r>
      <w:r w:rsidR="00F551FF" w:rsidRPr="00AB6AB8">
        <w:rPr>
          <w:rFonts w:ascii="Times New Roman" w:hAnsi="Times New Roman" w:cs="Times New Roman"/>
          <w:b/>
          <w:sz w:val="24"/>
          <w:szCs w:val="24"/>
        </w:rPr>
        <w:t>0 (sıfır)</w:t>
      </w:r>
      <w:r w:rsidR="00F551FF" w:rsidRPr="00AB6AB8">
        <w:rPr>
          <w:rFonts w:ascii="Times New Roman" w:hAnsi="Times New Roman" w:cs="Times New Roman"/>
          <w:sz w:val="24"/>
          <w:szCs w:val="24"/>
        </w:rPr>
        <w:t xml:space="preserve"> </w:t>
      </w:r>
      <w:r w:rsidRPr="00AB6AB8">
        <w:rPr>
          <w:rFonts w:ascii="Times New Roman" w:hAnsi="Times New Roman" w:cs="Times New Roman"/>
          <w:sz w:val="24"/>
          <w:szCs w:val="24"/>
        </w:rPr>
        <w:t>sefer daha kapalı teklif alınabilecektir.</w:t>
      </w:r>
    </w:p>
    <w:p w14:paraId="6B7AD543" w14:textId="77777777" w:rsidR="00572F21" w:rsidRPr="00AB6AB8" w:rsidRDefault="00572F21" w:rsidP="00AB6AB8">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2545403"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30.1.</w:t>
      </w:r>
      <w:r w:rsidRPr="00AB6AB8">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0EDC9A37" w14:textId="02B8E7AF" w:rsidR="00572F21"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30.2.</w:t>
      </w:r>
      <w:r w:rsidRPr="00AB6AB8">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kriterlere uygun olmayan tekliflerin uygun hale getirilmesi amacıyla istenemez ve bu sonucu doğuracak şekilde kullanılamaz. </w:t>
      </w:r>
    </w:p>
    <w:p w14:paraId="0A9CDA74" w14:textId="77777777" w:rsidR="00AB6AB8" w:rsidRPr="00AB6AB8" w:rsidRDefault="00AB6AB8"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014F78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692E83" w14:textId="77777777" w:rsidR="00572F21" w:rsidRPr="00AB6AB8" w:rsidRDefault="00572F21" w:rsidP="00AB6AB8">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lastRenderedPageBreak/>
        <w:t>Madde 31- Aşırı düşük teklifler</w:t>
      </w:r>
    </w:p>
    <w:p w14:paraId="49830507" w14:textId="04F56BFF" w:rsidR="00A54562" w:rsidRPr="00AB6AB8" w:rsidRDefault="00572F21" w:rsidP="00AB6AB8">
      <w:pPr>
        <w:tabs>
          <w:tab w:val="left" w:pos="567"/>
          <w:tab w:val="left" w:leader="dot" w:pos="8505"/>
          <w:tab w:val="left" w:leader="dot" w:pos="9072"/>
        </w:tabs>
        <w:jc w:val="both"/>
        <w:rPr>
          <w:rFonts w:ascii="Times New Roman" w:hAnsi="Times New Roman" w:cs="Times New Roman"/>
          <w:sz w:val="24"/>
          <w:szCs w:val="24"/>
        </w:rPr>
      </w:pPr>
      <w:r w:rsidRPr="00AB6AB8">
        <w:rPr>
          <w:rFonts w:ascii="Times New Roman" w:eastAsia="Times New Roman" w:hAnsi="Times New Roman" w:cs="Times New Roman"/>
          <w:b/>
          <w:sz w:val="24"/>
          <w:szCs w:val="24"/>
          <w:lang w:eastAsia="tr-TR"/>
          <w14:ligatures w14:val="none"/>
        </w:rPr>
        <w:t xml:space="preserve">31.1. </w:t>
      </w:r>
      <w:r w:rsidR="00A54562" w:rsidRPr="00AB6AB8">
        <w:rPr>
          <w:rFonts w:ascii="Times New Roman" w:hAnsi="Times New Roman" w:cs="Times New Roman"/>
          <w:sz w:val="24"/>
          <w:szCs w:val="24"/>
        </w:rPr>
        <w:t>İhale komisyonu verilen teklifleri değerlendirdikten sonra diğer tekliflere veya yaklaşık maliyete göre aşırı düşük olan teklifleri belirler. İhale komisyonu aşırı düşük teklifleri reddetmeden önce belirlediği süre içinde teklifte önemli olduğunu tespit ettiği bileşenler ile ilgili ayrıntıları yazılı olarak ister. İhale komisyonu aşağıdaki hususları yazılı açıklamaları dikkate alarak değerlendirir.</w:t>
      </w:r>
    </w:p>
    <w:p w14:paraId="4264B955" w14:textId="77777777" w:rsidR="00A54562" w:rsidRPr="00AB6AB8" w:rsidRDefault="00A54562" w:rsidP="00AB6AB8">
      <w:pPr>
        <w:pStyle w:val="metin"/>
        <w:spacing w:before="0" w:beforeAutospacing="0" w:after="0" w:afterAutospacing="0"/>
        <w:ind w:firstLine="284"/>
        <w:jc w:val="both"/>
      </w:pPr>
      <w:r w:rsidRPr="00AB6AB8">
        <w:t>a)Verilen hizmetin ekonomik olması,</w:t>
      </w:r>
    </w:p>
    <w:p w14:paraId="2D26B8EA" w14:textId="77777777" w:rsidR="00A54562" w:rsidRPr="00AB6AB8" w:rsidRDefault="00A54562" w:rsidP="00AB6AB8">
      <w:pPr>
        <w:pStyle w:val="metin"/>
        <w:spacing w:before="0" w:beforeAutospacing="0" w:after="0" w:afterAutospacing="0"/>
        <w:ind w:firstLine="284"/>
        <w:jc w:val="both"/>
      </w:pPr>
      <w:r w:rsidRPr="00AB6AB8">
        <w:t>b)Seçilen teknik çözümler ve teklif sahibinin işin yerine getirilmesinde kullanacağı avantajlı koşullar,</w:t>
      </w:r>
    </w:p>
    <w:p w14:paraId="4190A3FA" w14:textId="77777777" w:rsidR="00A54562" w:rsidRPr="00AB6AB8" w:rsidRDefault="00A54562" w:rsidP="00AB6AB8">
      <w:pPr>
        <w:pStyle w:val="metin"/>
        <w:tabs>
          <w:tab w:val="left" w:pos="7403"/>
        </w:tabs>
        <w:spacing w:before="0" w:beforeAutospacing="0" w:after="0" w:afterAutospacing="0"/>
        <w:jc w:val="both"/>
      </w:pPr>
      <w:r w:rsidRPr="00AB6AB8">
        <w:t xml:space="preserve">c) Teklif edilen hizmetin özgünlüğü, </w:t>
      </w:r>
      <w:r w:rsidRPr="00AB6AB8">
        <w:rPr>
          <w:rStyle w:val="grame"/>
        </w:rPr>
        <w:t>gibi</w:t>
      </w:r>
      <w:r w:rsidRPr="00AB6AB8">
        <w:t> hususlarda yapılan yazılı açıklamaları dikkate alarak aşırı düşük teklifleri değerlendirir.</w:t>
      </w:r>
    </w:p>
    <w:p w14:paraId="64EF85C9" w14:textId="77777777" w:rsidR="00A54562" w:rsidRPr="00AB6AB8" w:rsidRDefault="00A54562" w:rsidP="00AB6AB8">
      <w:pPr>
        <w:pStyle w:val="metin"/>
        <w:tabs>
          <w:tab w:val="left" w:pos="7403"/>
        </w:tabs>
        <w:spacing w:before="0" w:beforeAutospacing="0" w:after="0" w:afterAutospacing="0"/>
        <w:jc w:val="both"/>
      </w:pPr>
      <w:r w:rsidRPr="00AB6AB8">
        <w:t xml:space="preserve">         Yapılan değerlendirme sonucunda, açıklamaları yeterli görülmeyen veya yazılı açıklamada bulunmayan isteklilerin teklifleri reddedilir.</w:t>
      </w:r>
    </w:p>
    <w:p w14:paraId="53EC534C" w14:textId="77777777" w:rsidR="00A54562" w:rsidRPr="00AB6AB8" w:rsidRDefault="00A54562" w:rsidP="00AB6AB8">
      <w:pPr>
        <w:pStyle w:val="metin"/>
        <w:spacing w:before="0" w:beforeAutospacing="0" w:after="0" w:afterAutospacing="0"/>
        <w:jc w:val="both"/>
      </w:pPr>
      <w:r w:rsidRPr="00AB6AB8">
        <w:rPr>
          <w:b/>
        </w:rPr>
        <w:t>31.2.</w:t>
      </w:r>
      <w:r w:rsidRPr="00AB6AB8">
        <w:t>İhale komisyonu aşırı düşük teklifleri reddetmeden önce belirlediği süre içinde teklifte önemli olduğunu tespit ettiği bileşenler ile ilgili ayrıntıları yazılı olarak ister. İhale komisyonu;</w:t>
      </w:r>
    </w:p>
    <w:p w14:paraId="2C447E4D" w14:textId="77777777" w:rsidR="00A54562" w:rsidRPr="00AB6AB8" w:rsidRDefault="00A54562" w:rsidP="00AB6AB8">
      <w:pPr>
        <w:pStyle w:val="metin"/>
        <w:spacing w:before="0" w:beforeAutospacing="0" w:after="0" w:afterAutospacing="0"/>
        <w:ind w:firstLine="284"/>
        <w:jc w:val="both"/>
      </w:pPr>
      <w:r w:rsidRPr="00AB6AB8">
        <w:t>a)Verilen hizmetin ekonomik olması,</w:t>
      </w:r>
    </w:p>
    <w:p w14:paraId="5AAE14D5" w14:textId="77777777" w:rsidR="00A54562" w:rsidRPr="00AB6AB8" w:rsidRDefault="00A54562" w:rsidP="00AB6AB8">
      <w:pPr>
        <w:pStyle w:val="metin"/>
        <w:spacing w:before="0" w:beforeAutospacing="0" w:after="0" w:afterAutospacing="0"/>
        <w:ind w:firstLine="284"/>
        <w:jc w:val="both"/>
      </w:pPr>
      <w:r w:rsidRPr="00AB6AB8">
        <w:t>b)Seçilen teknik çözümler ve teklif sahibinin işin yerine getirilmesinde kullanacağı avantajlı koşullar,</w:t>
      </w:r>
    </w:p>
    <w:p w14:paraId="63620672" w14:textId="77777777" w:rsidR="00A54562" w:rsidRPr="00AB6AB8" w:rsidRDefault="00A54562" w:rsidP="00AB6AB8">
      <w:pPr>
        <w:pStyle w:val="metin"/>
        <w:tabs>
          <w:tab w:val="left" w:pos="7403"/>
        </w:tabs>
        <w:spacing w:before="0" w:beforeAutospacing="0" w:after="0" w:afterAutospacing="0"/>
        <w:ind w:left="284"/>
        <w:jc w:val="both"/>
      </w:pPr>
      <w:r w:rsidRPr="00AB6AB8">
        <w:t xml:space="preserve">c) Teklif edilen hizmetin özgünlüğü, </w:t>
      </w:r>
      <w:r w:rsidRPr="00AB6AB8">
        <w:rPr>
          <w:rStyle w:val="grame"/>
        </w:rPr>
        <w:t>gibi</w:t>
      </w:r>
      <w:r w:rsidRPr="00AB6AB8">
        <w:t> hususlarda yapılan yazılı açıklamaları dikkate alarak aşırı düşük teklifleri değerlendirir. Bu değerlendirme sonucunda, açıklamaları yeterli görülmeyen veya yazılı açıklamada bulunmayan isteklilerin teklifleri reddedilir.</w:t>
      </w:r>
    </w:p>
    <w:p w14:paraId="3DC07F13" w14:textId="77777777" w:rsidR="00AB6AB8" w:rsidRDefault="00AB6AB8"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19C0B4D" w14:textId="6B4B2B14"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32- Bütün tekliflerin reddedilmesi ve ihalenin iptal edilmesi</w:t>
      </w:r>
    </w:p>
    <w:p w14:paraId="6A6A6AF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32.1.</w:t>
      </w:r>
      <w:r w:rsidRPr="00AB6AB8">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0F96F49B"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32.2.</w:t>
      </w:r>
      <w:r w:rsidRPr="00AB6AB8">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14:paraId="2D32947C"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877190A" w14:textId="77777777" w:rsidR="00572F21" w:rsidRPr="00AB6AB8" w:rsidRDefault="00572F21" w:rsidP="00AB6AB8">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33- Ekonomik açıdan en avantajlı teklifin belirlenmesi</w:t>
      </w:r>
    </w:p>
    <w:p w14:paraId="5C084CC1" w14:textId="523F0C6D"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33.1.</w:t>
      </w:r>
      <w:r w:rsidRPr="00AB6AB8">
        <w:rPr>
          <w:rFonts w:ascii="Times New Roman" w:eastAsia="Times New Roman" w:hAnsi="Times New Roman" w:cs="Times New Roman"/>
          <w:sz w:val="24"/>
          <w:szCs w:val="24"/>
          <w:lang w:eastAsia="tr-TR"/>
          <w14:ligatures w14:val="none"/>
        </w:rPr>
        <w:t xml:space="preserve"> Bu ihalede ekonomik açıdan en avantajlı teklif</w:t>
      </w:r>
      <w:r w:rsidR="00F551FF" w:rsidRPr="00AB6AB8">
        <w:rPr>
          <w:rFonts w:ascii="Times New Roman" w:eastAsia="Times New Roman" w:hAnsi="Times New Roman" w:cs="Times New Roman"/>
          <w:sz w:val="24"/>
          <w:szCs w:val="24"/>
          <w:lang w:eastAsia="tr-TR"/>
          <w14:ligatures w14:val="none"/>
        </w:rPr>
        <w:t xml:space="preserve">; </w:t>
      </w:r>
      <w:r w:rsidR="00F551FF" w:rsidRPr="00AB6AB8">
        <w:rPr>
          <w:rFonts w:ascii="Times New Roman" w:eastAsia="Times New Roman" w:hAnsi="Times New Roman" w:cs="Times New Roman"/>
          <w:b/>
          <w:sz w:val="24"/>
          <w:szCs w:val="24"/>
          <w:lang w:eastAsia="tr-TR"/>
          <w14:ligatures w14:val="none"/>
        </w:rPr>
        <w:t>asgari işçilik maliyetinden az olmamak şartıyla teklif edilen fiyatların en düşük olanıdı</w:t>
      </w:r>
      <w:r w:rsidR="00F551FF" w:rsidRPr="00AB6AB8">
        <w:rPr>
          <w:rFonts w:ascii="Times New Roman" w:eastAsia="Times New Roman" w:hAnsi="Times New Roman" w:cs="Times New Roman"/>
          <w:sz w:val="24"/>
          <w:szCs w:val="24"/>
          <w:lang w:eastAsia="tr-TR"/>
          <w14:ligatures w14:val="none"/>
        </w:rPr>
        <w:t>r.</w:t>
      </w:r>
    </w:p>
    <w:p w14:paraId="7ACDC0CC" w14:textId="77777777" w:rsidR="00F551FF" w:rsidRPr="00AB6AB8" w:rsidRDefault="00F551FF"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33.1.1. Bu madde boş bırakılmıştır.</w:t>
      </w:r>
    </w:p>
    <w:p w14:paraId="426A4CC4" w14:textId="77777777" w:rsidR="00F551FF" w:rsidRPr="00AB6AB8" w:rsidRDefault="00F551FF"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33.1.2. Bu madde boş bırakılmıştır.</w:t>
      </w:r>
    </w:p>
    <w:p w14:paraId="7B063952" w14:textId="365B677D" w:rsidR="00AF5463" w:rsidRPr="00AB6AB8" w:rsidRDefault="00AF5463" w:rsidP="00AB6AB8">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33.2.</w:t>
      </w:r>
      <w:r w:rsidRPr="00AB6AB8">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38D2018A" w14:textId="77777777" w:rsidR="00AF5463" w:rsidRPr="00AB6AB8" w:rsidRDefault="00AF5463" w:rsidP="00AB6AB8">
      <w:pPr>
        <w:spacing w:after="0" w:line="240" w:lineRule="auto"/>
        <w:jc w:val="both"/>
        <w:rPr>
          <w:rFonts w:ascii="Times New Roman" w:eastAsia="Times New Roman" w:hAnsi="Times New Roman" w:cs="Times New Roman"/>
          <w:b/>
          <w:bCs/>
          <w:sz w:val="24"/>
          <w:szCs w:val="24"/>
          <w:lang w:eastAsia="tr-TR"/>
          <w14:ligatures w14:val="none"/>
        </w:rPr>
      </w:pPr>
      <w:r w:rsidRPr="00AB6AB8">
        <w:rPr>
          <w:rFonts w:ascii="Times New Roman" w:eastAsia="Times New Roman" w:hAnsi="Times New Roman" w:cs="Times New Roman"/>
          <w:b/>
          <w:bCs/>
          <w:sz w:val="24"/>
          <w:szCs w:val="24"/>
          <w:lang w:eastAsia="tr-TR"/>
          <w14:ligatures w14:val="none"/>
        </w:rPr>
        <w:t>33.2.1. </w:t>
      </w:r>
      <w:r w:rsidRPr="00AB6AB8">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6B91E39F" w14:textId="77777777" w:rsidR="00AF5463" w:rsidRPr="00AB6AB8" w:rsidRDefault="00AF5463" w:rsidP="00AB6AB8">
      <w:pPr>
        <w:spacing w:after="0" w:line="240" w:lineRule="auto"/>
        <w:jc w:val="both"/>
        <w:rPr>
          <w:rFonts w:ascii="Times New Roman" w:eastAsia="Times New Roman" w:hAnsi="Times New Roman" w:cs="Times New Roman"/>
          <w:b/>
          <w:bCs/>
          <w:sz w:val="24"/>
          <w:szCs w:val="24"/>
          <w:lang w:eastAsia="tr-TR"/>
          <w14:ligatures w14:val="none"/>
        </w:rPr>
      </w:pPr>
      <w:r w:rsidRPr="00AB6AB8">
        <w:rPr>
          <w:rFonts w:ascii="Times New Roman" w:eastAsia="Times New Roman" w:hAnsi="Times New Roman" w:cs="Times New Roman"/>
          <w:b/>
          <w:bCs/>
          <w:sz w:val="24"/>
          <w:szCs w:val="24"/>
          <w:lang w:eastAsia="tr-TR"/>
          <w14:ligatures w14:val="none"/>
        </w:rPr>
        <w:t xml:space="preserve">33.2.2. </w:t>
      </w:r>
      <w:r w:rsidRPr="00AB6AB8">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56D63875" w14:textId="77777777" w:rsidR="00AF5463" w:rsidRPr="00AB6AB8" w:rsidRDefault="00AF5463"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33.3. </w:t>
      </w:r>
      <w:r w:rsidRPr="00AB6AB8">
        <w:rPr>
          <w:rFonts w:ascii="Times New Roman" w:eastAsia="Times New Roman" w:hAnsi="Times New Roman" w:cs="Times New Roman"/>
          <w:sz w:val="24"/>
          <w:szCs w:val="24"/>
          <w:lang w:eastAsia="tr-TR"/>
          <w14:ligatures w14:val="none"/>
        </w:rPr>
        <w:t xml:space="preserve">Fiyat avantajı uygulanması: </w:t>
      </w:r>
    </w:p>
    <w:p w14:paraId="7340B758" w14:textId="77777777" w:rsidR="00AF5463" w:rsidRPr="00AB6AB8" w:rsidRDefault="00AF5463"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33.3.1</w:t>
      </w:r>
      <w:r w:rsidRPr="00AB6AB8">
        <w:rPr>
          <w:rFonts w:ascii="Times New Roman" w:eastAsia="Times New Roman" w:hAnsi="Times New Roman" w:cs="Times New Roman"/>
          <w:sz w:val="24"/>
          <w:szCs w:val="24"/>
          <w:lang w:eastAsia="tr-TR"/>
          <w14:ligatures w14:val="none"/>
        </w:rPr>
        <w:t xml:space="preserve">. Bu madde boş bırakılmıştır. </w:t>
      </w:r>
    </w:p>
    <w:p w14:paraId="14C698D1" w14:textId="1FE58BF4" w:rsidR="00AF5463" w:rsidRDefault="00AF5463"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33.4.</w:t>
      </w:r>
      <w:r w:rsidRPr="00AB6AB8">
        <w:rPr>
          <w:rFonts w:ascii="Times New Roman" w:eastAsia="Times New Roman" w:hAnsi="Times New Roman" w:cs="Times New Roman"/>
          <w:sz w:val="24"/>
          <w:szCs w:val="24"/>
          <w:lang w:eastAsia="tr-TR"/>
          <w14:ligatures w14:val="none"/>
        </w:rPr>
        <w:t xml:space="preserve"> Bu madde boş bırakılmıştır. </w:t>
      </w:r>
    </w:p>
    <w:p w14:paraId="4436D4E0" w14:textId="16D642C7" w:rsidR="00AB6AB8" w:rsidRDefault="00AB6AB8"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4CC993F" w14:textId="77777777" w:rsidR="00AB6AB8" w:rsidRPr="00AB6AB8" w:rsidRDefault="00AB6AB8"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26F6F91"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817D47C"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AB6AB8">
        <w:rPr>
          <w:rFonts w:ascii="Times New Roman" w:eastAsia="Times New Roman" w:hAnsi="Times New Roman" w:cs="Times New Roman"/>
          <w:b/>
          <w:iCs/>
          <w:sz w:val="24"/>
          <w:szCs w:val="24"/>
          <w:lang w:eastAsia="tr-TR"/>
          <w14:ligatures w14:val="none"/>
        </w:rPr>
        <w:lastRenderedPageBreak/>
        <w:t>Madde 34- İhalenin karara bağlanması</w:t>
      </w:r>
    </w:p>
    <w:p w14:paraId="353F657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34.1.</w:t>
      </w:r>
      <w:r w:rsidRPr="00AB6AB8">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AB6AB8">
        <w:rPr>
          <w:rFonts w:ascii="Times New Roman" w:eastAsia="Times New Roman" w:hAnsi="Times New Roman" w:cs="Times New Roman"/>
          <w:b/>
          <w:sz w:val="24"/>
          <w:szCs w:val="24"/>
          <w:lang w:eastAsia="tr-TR"/>
          <w14:ligatures w14:val="none"/>
        </w:rPr>
        <w:t xml:space="preserve">. </w:t>
      </w:r>
    </w:p>
    <w:p w14:paraId="5C24B749"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34.2.</w:t>
      </w:r>
      <w:r w:rsidRPr="00AB6AB8">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52EED2E9" w14:textId="5046A3BA" w:rsidR="00E450C7" w:rsidRPr="00AB6AB8" w:rsidRDefault="00E450C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8E8BDBC"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B6AB8">
        <w:rPr>
          <w:rFonts w:ascii="Times New Roman" w:eastAsia="Times New Roman" w:hAnsi="Times New Roman" w:cs="Times New Roman"/>
          <w:b/>
          <w:iCs/>
          <w:sz w:val="24"/>
          <w:szCs w:val="24"/>
          <w:lang w:eastAsia="tr-TR"/>
          <w14:ligatures w14:val="none"/>
        </w:rPr>
        <w:t>Madde 35- Kesinleşen ihale kararının bildirilmesi</w:t>
      </w:r>
    </w:p>
    <w:p w14:paraId="13C3D7FA" w14:textId="77777777" w:rsidR="00572F21" w:rsidRPr="00AB6AB8" w:rsidRDefault="00572F21"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35.1.</w:t>
      </w:r>
      <w:r w:rsidRPr="00AB6AB8">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p>
    <w:p w14:paraId="5B413CE7"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35.2. </w:t>
      </w:r>
      <w:r w:rsidRPr="00AB6AB8">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p>
    <w:p w14:paraId="130EA755" w14:textId="77777777" w:rsidR="00E450C7" w:rsidRPr="00AB6AB8" w:rsidRDefault="00E450C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AB6AB8">
        <w:rPr>
          <w:rFonts w:ascii="Times New Roman" w:eastAsia="Times New Roman" w:hAnsi="Times New Roman" w:cs="Times New Roman"/>
          <w:b/>
          <w:sz w:val="24"/>
          <w:szCs w:val="24"/>
          <w:lang w:eastAsia="tr-TR"/>
          <w14:ligatures w14:val="none"/>
        </w:rPr>
        <w:t>35.3.</w:t>
      </w:r>
      <w:r w:rsidRPr="00AB6AB8">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14:paraId="1D22BDCB"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D7DF73" w14:textId="77777777"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AB6AB8">
        <w:rPr>
          <w:rFonts w:ascii="Times New Roman" w:eastAsia="Times New Roman" w:hAnsi="Times New Roman" w:cs="Times New Roman"/>
          <w:b/>
          <w:bCs/>
          <w:sz w:val="24"/>
          <w:szCs w:val="24"/>
          <w:lang w:eastAsia="tr-TR"/>
          <w14:ligatures w14:val="none"/>
        </w:rPr>
        <w:t>Madde 36- Sözleşmeye davet</w:t>
      </w:r>
    </w:p>
    <w:p w14:paraId="64B1A2FA" w14:textId="77777777" w:rsidR="00AF5463" w:rsidRPr="00AB6AB8" w:rsidRDefault="00AF5463" w:rsidP="00AB6AB8">
      <w:pPr>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36.1.</w:t>
      </w:r>
      <w:r w:rsidRPr="00AB6AB8">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0DC64F9A" w14:textId="77777777" w:rsidR="00AF5463" w:rsidRPr="00AB6AB8" w:rsidRDefault="00AF5463" w:rsidP="00AB6AB8">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hAnsi="Times New Roman" w:cs="Times New Roman"/>
          <w:b/>
          <w:sz w:val="24"/>
          <w:szCs w:val="24"/>
        </w:rPr>
        <w:t>36.2.</w:t>
      </w:r>
      <w:r w:rsidRPr="00AB6AB8">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AB6AB8">
        <w:rPr>
          <w:rFonts w:ascii="Times New Roman" w:eastAsia="Times New Roman" w:hAnsi="Times New Roman" w:cs="Times New Roman"/>
          <w:sz w:val="24"/>
          <w:szCs w:val="24"/>
          <w:lang w:eastAsia="tr-TR"/>
          <w14:ligatures w14:val="none"/>
        </w:rPr>
        <w:t xml:space="preserve"> </w:t>
      </w:r>
    </w:p>
    <w:p w14:paraId="6EDE10BB"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ab/>
        <w:t xml:space="preserve"> </w:t>
      </w:r>
    </w:p>
    <w:p w14:paraId="5834CBA5"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B6AB8">
        <w:rPr>
          <w:rFonts w:ascii="Times New Roman" w:eastAsia="Times New Roman" w:hAnsi="Times New Roman" w:cs="Times New Roman"/>
          <w:b/>
          <w:iCs/>
          <w:sz w:val="24"/>
          <w:szCs w:val="24"/>
          <w:lang w:eastAsia="tr-TR"/>
          <w14:ligatures w14:val="none"/>
        </w:rPr>
        <w:t>Madde 37- Kesin teminat</w:t>
      </w:r>
    </w:p>
    <w:p w14:paraId="7C756090" w14:textId="1C79175D"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r w:rsidRPr="00AB6AB8">
        <w:rPr>
          <w:rFonts w:ascii="Times New Roman" w:eastAsia="Times New Roman" w:hAnsi="Times New Roman" w:cs="Times New Roman"/>
          <w:b/>
          <w:sz w:val="24"/>
          <w:szCs w:val="24"/>
          <w:lang w:eastAsia="tr-TR"/>
          <w14:ligatures w14:val="none"/>
        </w:rPr>
        <w:t>37.1.</w:t>
      </w:r>
      <w:r w:rsidR="00F551FF" w:rsidRPr="00AB6AB8">
        <w:rPr>
          <w:rFonts w:ascii="Times New Roman" w:eastAsia="Times New Roman" w:hAnsi="Times New Roman" w:cs="Times New Roman"/>
          <w:b/>
          <w:sz w:val="24"/>
          <w:szCs w:val="24"/>
          <w:lang w:eastAsia="tr-TR"/>
          <w14:ligatures w14:val="none"/>
        </w:rPr>
        <w:t xml:space="preserve"> İhale üzerinde bırakılan istekliden sözleşme imzalanmadan önce, teklif fiyatının sınır değere eşit veya üzerinde olması halinde teklif fiyatının % 6’sı, sınır değerin altında olması halinde ise yaklaşık maliyetin % 9’u oranında kesin teminat alınır. Kısmi teklif verilmesine imkân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 9’u, sözleşmeye konu diğer kısma veya kısımlara ilişkin teklif fiyatının ise % 6’sı oranında hesaplanır ve bu tutarların toplamı kadar kesin teminat alınır.</w:t>
      </w:r>
    </w:p>
    <w:p w14:paraId="79C02D60" w14:textId="388A3D82" w:rsidR="00434122"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37.2. </w:t>
      </w:r>
      <w:r w:rsidRPr="00AB6AB8">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AB6AB8">
        <w:rPr>
          <w:rFonts w:ascii="Times New Roman" w:eastAsia="Times New Roman" w:hAnsi="Times New Roman" w:cs="Times New Roman"/>
          <w:b/>
          <w:sz w:val="24"/>
          <w:szCs w:val="24"/>
          <w:lang w:eastAsia="tr-TR"/>
          <w14:ligatures w14:val="none"/>
        </w:rPr>
        <w:t xml:space="preserve"> </w:t>
      </w:r>
      <w:r w:rsidRPr="00AB6AB8">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p>
    <w:p w14:paraId="19E44FF1"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6DB7E8E" w14:textId="77777777" w:rsidR="00572F21" w:rsidRPr="00AB6AB8" w:rsidRDefault="00572F21" w:rsidP="00AB6AB8">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77777777" w:rsidR="00572F21" w:rsidRPr="00AB6AB8" w:rsidRDefault="00572F21" w:rsidP="00AB6AB8">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38.1.</w:t>
      </w:r>
      <w:r w:rsidRPr="00AB6AB8">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w:t>
      </w:r>
      <w:r w:rsidRPr="00AB6AB8">
        <w:rPr>
          <w:rFonts w:ascii="Times New Roman" w:eastAsia="Times New Roman" w:hAnsi="Times New Roman" w:cs="Times New Roman"/>
          <w:sz w:val="24"/>
          <w:szCs w:val="24"/>
          <w:lang w:eastAsia="tr-TR"/>
          <w14:ligatures w14:val="none"/>
        </w:rPr>
        <w:lastRenderedPageBreak/>
        <w:t xml:space="preserve">yükümlülüklerini yerine getirerek sözleşmeyi imzalaması zorunludur. </w:t>
      </w:r>
    </w:p>
    <w:p w14:paraId="5ACD2F5A" w14:textId="77777777" w:rsidR="00572F21" w:rsidRPr="00AB6AB8" w:rsidRDefault="00572F21" w:rsidP="00AB6AB8">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38.2.</w:t>
      </w:r>
      <w:r w:rsidRPr="00AB6AB8">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Sözleşme imzalanmadan önce sunulması gereken belgelerden EKAP’tan veya entegrasyonlar aracılığıyla erişilemeyenler, 7.7 nci madde hükümleri esas alınarak EKAP’a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EKAP’a yüklenir.</w:t>
      </w:r>
    </w:p>
    <w:p w14:paraId="0C9E68F0"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38.3. </w:t>
      </w:r>
      <w:r w:rsidRPr="00AB6AB8">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
    <w:p w14:paraId="342C7F7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38.4.</w:t>
      </w:r>
      <w:r w:rsidRPr="00AB6AB8">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beyanlarını vereceklerdir. Ayrıca bu husus, yabancı gerçek kişi isteklinin uyruğunda bulunduğu ya da yabancı tüzel kişi isteklinin şirket merkezinin bulunduğu ülkenin Türkiye’deki temsilciliklerine veya o ülkelerdeki Türkiye Cumhuriyeti konsolosluklarına teyit ettirilecektir.</w:t>
      </w:r>
    </w:p>
    <w:p w14:paraId="2A233F51" w14:textId="77777777" w:rsidR="00572F21" w:rsidRPr="00AB6AB8" w:rsidRDefault="00572F21" w:rsidP="00AB6AB8">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38.5. </w:t>
      </w:r>
      <w:r w:rsidRPr="00AB6AB8">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İdarece ihtiyaç duyulması hali hariç, fiziki olarak sunulması istenmez. Fiziki olarak sunulması istenen belgeleri sunmayan veya belgelerin sunuluş şekline aykırı sunan ya da yüklenen belgelerden farklı bir belge sunan istekli hakkında 29.12 nci ve 29.13 üncü maddelerdeki yaptırımlar uygulanır. </w:t>
      </w:r>
    </w:p>
    <w:p w14:paraId="2540D1A8"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38.6.</w:t>
      </w:r>
      <w:r w:rsidRPr="00AB6AB8">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AB6AB8">
        <w:rPr>
          <w:rFonts w:ascii="Times New Roman" w:eastAsia="Times New Roman" w:hAnsi="Times New Roman" w:cs="Times New Roman"/>
          <w:b/>
          <w:sz w:val="24"/>
          <w:szCs w:val="24"/>
          <w:lang w:eastAsia="tr-TR"/>
          <w14:ligatures w14:val="none"/>
        </w:rPr>
        <w:t>.</w:t>
      </w:r>
    </w:p>
    <w:p w14:paraId="42B7DB98"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2702D96"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39- Ekonomik açıdan en avantajlı ikinci teklif sahibine bildirim</w:t>
      </w:r>
    </w:p>
    <w:p w14:paraId="4491A564"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39.1. </w:t>
      </w:r>
      <w:r w:rsidRPr="00AB6AB8">
        <w:rPr>
          <w:rFonts w:ascii="Times New Roman" w:eastAsia="Times New Roman" w:hAnsi="Times New Roman" w:cs="Times New Roman"/>
          <w:sz w:val="24"/>
          <w:szCs w:val="24"/>
          <w:lang w:eastAsia="tr-TR"/>
          <w14:ligatures w14:val="none"/>
        </w:rPr>
        <w:t xml:space="preserve">İhale üzerinde bırakılan </w:t>
      </w:r>
      <w:r w:rsidRPr="00AB6AB8">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14:paraId="2282B543"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39.2.</w:t>
      </w:r>
      <w:r w:rsidRPr="00AB6AB8">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nci maddesinde belirtilen sürenin bitimini izleyen üç gün içinde sözleşme imzalamaya davet edilir.</w:t>
      </w:r>
    </w:p>
    <w:p w14:paraId="0B708D35"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39.3.</w:t>
      </w:r>
      <w:r w:rsidRPr="00AB6AB8">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77E5D0C4"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39.4.</w:t>
      </w:r>
      <w:r w:rsidRPr="00AB6AB8">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4686D6FB"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DF224B0"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B6AB8">
        <w:rPr>
          <w:rFonts w:ascii="Times New Roman" w:eastAsia="Times New Roman" w:hAnsi="Times New Roman" w:cs="Times New Roman"/>
          <w:b/>
          <w:iCs/>
          <w:sz w:val="24"/>
          <w:szCs w:val="24"/>
          <w:lang w:eastAsia="tr-TR"/>
          <w14:ligatures w14:val="none"/>
        </w:rPr>
        <w:lastRenderedPageBreak/>
        <w:t>Madde 40- Sözleşme yapılmasında İdarenin görev ve sorumluluğu</w:t>
      </w:r>
    </w:p>
    <w:p w14:paraId="0D76550C"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40.1.</w:t>
      </w:r>
      <w:r w:rsidRPr="00AB6AB8">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14:paraId="0FA9706C"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40.2. </w:t>
      </w:r>
      <w:r w:rsidRPr="00AB6AB8">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14:paraId="724AA883"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52F9C28"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41- İhalenin sözleşmeye bağlanması </w:t>
      </w:r>
    </w:p>
    <w:p w14:paraId="7E867A07"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41.1. </w:t>
      </w:r>
      <w:r w:rsidRPr="00AB6AB8">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14:paraId="08045409"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41.2.</w:t>
      </w:r>
      <w:r w:rsidRPr="00AB6AB8">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41.3.</w:t>
      </w:r>
      <w:r w:rsidRPr="00AB6AB8">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14:paraId="2D61CD7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41.4.</w:t>
      </w:r>
      <w:r w:rsidRPr="00AB6AB8">
        <w:rPr>
          <w:rFonts w:ascii="Times New Roman" w:eastAsia="Times New Roman" w:hAnsi="Times New Roman" w:cs="Times New Roman"/>
          <w:sz w:val="24"/>
          <w:szCs w:val="24"/>
          <w:lang w:eastAsia="tr-TR"/>
          <w14:ligatures w14:val="none"/>
        </w:rPr>
        <w:t> Yüklenicinin iş ortaklığı veya konsorsiyum olması halinde, hazırlanan sözleşme bütün ortaklar tarafından imzalanır.</w:t>
      </w:r>
    </w:p>
    <w:p w14:paraId="1C148056"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41.5.</w:t>
      </w:r>
      <w:r w:rsidRPr="00AB6AB8">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598C33DD"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AE9034"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V- SÖZLEŞMENİN UYGULANMASI VE DİĞER HUSUSLAR</w:t>
      </w:r>
    </w:p>
    <w:p w14:paraId="2DDF22D0"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4474C38" w14:textId="77777777" w:rsidR="00572F21" w:rsidRPr="00AB6AB8" w:rsidRDefault="00572F21" w:rsidP="00AB6AB8">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42- </w:t>
      </w:r>
      <w:r w:rsidRPr="00AB6AB8">
        <w:rPr>
          <w:rFonts w:ascii="Times New Roman" w:eastAsia="Times New Roman" w:hAnsi="Times New Roman" w:cs="Times New Roman"/>
          <w:b/>
          <w:sz w:val="24"/>
          <w:szCs w:val="24"/>
          <w14:ligatures w14:val="none"/>
        </w:rPr>
        <w:t>Sözleşmenin uygulanmasına ilişkin hususlar</w:t>
      </w:r>
    </w:p>
    <w:p w14:paraId="1E43E533" w14:textId="77777777" w:rsidR="00572F21" w:rsidRPr="00AB6AB8" w:rsidRDefault="00572F21" w:rsidP="00AB6AB8">
      <w:pPr>
        <w:tabs>
          <w:tab w:val="left" w:pos="0"/>
        </w:tabs>
        <w:spacing w:after="0" w:line="240" w:lineRule="auto"/>
        <w:jc w:val="both"/>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b/>
          <w:sz w:val="24"/>
          <w:szCs w:val="24"/>
          <w14:ligatures w14:val="none"/>
        </w:rPr>
        <w:t>42.1.</w:t>
      </w:r>
      <w:r w:rsidRPr="00AB6AB8">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AB6AB8" w:rsidRDefault="00434122" w:rsidP="00AB6AB8">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sz w:val="24"/>
          <w:szCs w:val="24"/>
          <w14:ligatures w14:val="none"/>
        </w:rPr>
        <w:t xml:space="preserve">a) </w:t>
      </w:r>
      <w:r w:rsidR="00572F21" w:rsidRPr="00AB6AB8">
        <w:rPr>
          <w:rFonts w:ascii="Times New Roman" w:eastAsia="Times New Roman" w:hAnsi="Times New Roman" w:cs="Times New Roman"/>
          <w:sz w:val="24"/>
          <w:szCs w:val="24"/>
          <w14:ligatures w14:val="none"/>
        </w:rPr>
        <w:t>Ödeme yeri ve şartları.</w:t>
      </w:r>
    </w:p>
    <w:p w14:paraId="4D4463CD" w14:textId="77777777" w:rsidR="00434122" w:rsidRPr="00AB6AB8" w:rsidRDefault="00434122" w:rsidP="00AB6AB8">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sz w:val="24"/>
          <w:szCs w:val="24"/>
          <w14:ligatures w14:val="none"/>
        </w:rPr>
        <w:t xml:space="preserve">b) </w:t>
      </w:r>
      <w:r w:rsidR="00572F21" w:rsidRPr="00AB6AB8">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AB6AB8" w:rsidRDefault="00434122" w:rsidP="00AB6AB8">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sz w:val="24"/>
          <w:szCs w:val="24"/>
          <w14:ligatures w14:val="none"/>
        </w:rPr>
        <w:t xml:space="preserve">c) </w:t>
      </w:r>
      <w:r w:rsidR="00572F21" w:rsidRPr="00AB6AB8">
        <w:rPr>
          <w:rFonts w:ascii="Times New Roman" w:eastAsia="Times New Roman" w:hAnsi="Times New Roman" w:cs="Times New Roman"/>
          <w:sz w:val="24"/>
          <w:szCs w:val="24"/>
          <w14:ligatures w14:val="none"/>
        </w:rPr>
        <w:t>İşe başlama ve iş bitirme tarihi.</w:t>
      </w:r>
    </w:p>
    <w:p w14:paraId="363E0350"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sz w:val="24"/>
          <w:szCs w:val="24"/>
          <w14:ligatures w14:val="none"/>
        </w:rPr>
        <w:t>ç) Süre uzatımı verilebilecek haller ve şartları.</w:t>
      </w:r>
    </w:p>
    <w:p w14:paraId="0411E1C4" w14:textId="3AC5E895" w:rsidR="00572F21" w:rsidRPr="00AB6AB8" w:rsidRDefault="00434122" w:rsidP="00AB6AB8">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sz w:val="24"/>
          <w:szCs w:val="24"/>
          <w14:ligatures w14:val="none"/>
        </w:rPr>
        <w:tab/>
      </w:r>
      <w:r w:rsidR="00572F21" w:rsidRPr="00AB6AB8">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AB6AB8" w:rsidRDefault="00434122" w:rsidP="00AB6AB8">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sz w:val="24"/>
          <w:szCs w:val="24"/>
          <w14:ligatures w14:val="none"/>
        </w:rPr>
        <w:tab/>
      </w:r>
      <w:r w:rsidR="00572F21" w:rsidRPr="00AB6AB8">
        <w:rPr>
          <w:rFonts w:ascii="Times New Roman" w:eastAsia="Times New Roman" w:hAnsi="Times New Roman" w:cs="Times New Roman"/>
          <w:sz w:val="24"/>
          <w:szCs w:val="24"/>
          <w14:ligatures w14:val="none"/>
        </w:rPr>
        <w:t>e) Cezalar ve sözleşmenin feshi.</w:t>
      </w:r>
    </w:p>
    <w:p w14:paraId="7E55DFF4" w14:textId="74AB68E4" w:rsidR="00572F21" w:rsidRPr="00AB6AB8" w:rsidRDefault="00434122" w:rsidP="00AB6AB8">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sz w:val="24"/>
          <w:szCs w:val="24"/>
          <w14:ligatures w14:val="none"/>
        </w:rPr>
        <w:tab/>
      </w:r>
      <w:r w:rsidR="00572F21" w:rsidRPr="00AB6AB8">
        <w:rPr>
          <w:rFonts w:ascii="Times New Roman" w:eastAsia="Times New Roman" w:hAnsi="Times New Roman" w:cs="Times New Roman"/>
          <w:sz w:val="24"/>
          <w:szCs w:val="24"/>
          <w14:ligatures w14:val="none"/>
        </w:rPr>
        <w:t>f) Denetim, muayene ve kabul işlemlerine ilişkin şartlar.</w:t>
      </w:r>
    </w:p>
    <w:p w14:paraId="3F7D9844" w14:textId="6BA9718D" w:rsidR="00572F21" w:rsidRPr="00AB6AB8" w:rsidRDefault="00434122" w:rsidP="00AB6AB8">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sz w:val="24"/>
          <w:szCs w:val="24"/>
          <w14:ligatures w14:val="none"/>
        </w:rPr>
        <w:tab/>
      </w:r>
      <w:r w:rsidR="00572F21" w:rsidRPr="00AB6AB8">
        <w:rPr>
          <w:rFonts w:ascii="Times New Roman" w:eastAsia="Times New Roman" w:hAnsi="Times New Roman" w:cs="Times New Roman"/>
          <w:sz w:val="24"/>
          <w:szCs w:val="24"/>
          <w14:ligatures w14:val="none"/>
        </w:rPr>
        <w:t>g) Anlaşmazlıkların çözüm şekli.</w:t>
      </w:r>
    </w:p>
    <w:p w14:paraId="1318F026" w14:textId="33AA9DAD" w:rsidR="0038725A" w:rsidRPr="00AB6AB8" w:rsidRDefault="0038725A" w:rsidP="00AB6AB8">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55FC40C2" w14:textId="77777777" w:rsidR="00572F21" w:rsidRPr="00AB6AB8" w:rsidRDefault="00572F21" w:rsidP="00AB6AB8">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14:ligatures w14:val="none"/>
        </w:rPr>
        <w:t xml:space="preserve">Madde 43- </w:t>
      </w:r>
      <w:r w:rsidRPr="00AB6AB8">
        <w:rPr>
          <w:rFonts w:ascii="Times New Roman" w:eastAsia="Times New Roman" w:hAnsi="Times New Roman" w:cs="Times New Roman"/>
          <w:b/>
          <w:sz w:val="24"/>
          <w:szCs w:val="24"/>
          <w:lang w:eastAsia="tr-TR"/>
          <w14:ligatures w14:val="none"/>
        </w:rPr>
        <w:t>Fiyat farkı</w:t>
      </w:r>
    </w:p>
    <w:p w14:paraId="12157993" w14:textId="77777777" w:rsidR="00F551FF" w:rsidRPr="00AB6AB8" w:rsidRDefault="00572F21" w:rsidP="00AB6AB8">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43.1.</w:t>
      </w:r>
      <w:r w:rsidR="00F551FF" w:rsidRPr="00AB6AB8">
        <w:rPr>
          <w:rFonts w:ascii="Times New Roman" w:eastAsia="Times New Roman" w:hAnsi="Times New Roman" w:cs="Times New Roman"/>
          <w:b/>
          <w:sz w:val="24"/>
          <w:szCs w:val="24"/>
          <w:lang w:eastAsia="tr-TR"/>
          <w14:ligatures w14:val="none"/>
        </w:rPr>
        <w:t xml:space="preserve"> İhale konusu iş için sözleşmenin uygulanması sırasında aşağıdaki esaslara göre fiyat farkı hesaplanacaktır.</w:t>
      </w:r>
    </w:p>
    <w:p w14:paraId="5CE5AEC1" w14:textId="77777777" w:rsidR="00F551FF" w:rsidRPr="00AB6AB8" w:rsidRDefault="00F551FF" w:rsidP="00AB6AB8">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43.1.1. Yükleniciye fiyat farkı uygulaması 31.08.2013 tarih ve 28751 sayılı Resmi Gazete de yayımlanan 4734 Sayılı Kamu İhale Kanununa Göre İhalesi Yapılacak Olan Hizmet Alımlarına İlişkin Fiyat Farkı Uygulanması esasları içerisinde verilecektir. </w:t>
      </w:r>
    </w:p>
    <w:p w14:paraId="6ED38E30"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14:ligatures w14:val="none"/>
        </w:rPr>
      </w:pPr>
    </w:p>
    <w:p w14:paraId="4502C744"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b/>
          <w:sz w:val="24"/>
          <w:szCs w:val="24"/>
          <w14:ligatures w14:val="none"/>
        </w:rPr>
      </w:pPr>
      <w:r w:rsidRPr="00AB6AB8">
        <w:rPr>
          <w:rFonts w:ascii="Times New Roman" w:eastAsia="Times New Roman" w:hAnsi="Times New Roman" w:cs="Times New Roman"/>
          <w:b/>
          <w:sz w:val="24"/>
          <w:szCs w:val="24"/>
          <w14:ligatures w14:val="none"/>
        </w:rPr>
        <w:t>Madde 44- Hüküm bulunmayan haller</w:t>
      </w:r>
    </w:p>
    <w:p w14:paraId="578CE795" w14:textId="77777777" w:rsidR="00700251" w:rsidRPr="00AB6AB8" w:rsidRDefault="00572F21" w:rsidP="00AB6AB8">
      <w:pPr>
        <w:tabs>
          <w:tab w:val="left" w:pos="566"/>
        </w:tabs>
        <w:spacing w:after="0" w:line="240" w:lineRule="auto"/>
        <w:jc w:val="both"/>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b/>
          <w:sz w:val="24"/>
          <w:szCs w:val="24"/>
          <w14:ligatures w14:val="none"/>
        </w:rPr>
        <w:t>44.1.</w:t>
      </w:r>
      <w:r w:rsidRPr="00AB6AB8">
        <w:rPr>
          <w:rFonts w:ascii="Times New Roman" w:eastAsia="Times New Roman" w:hAnsi="Times New Roman" w:cs="Times New Roman"/>
          <w:sz w:val="24"/>
          <w:szCs w:val="24"/>
          <w14:ligatures w14:val="none"/>
        </w:rPr>
        <w:t xml:space="preserve"> </w:t>
      </w:r>
      <w:r w:rsidR="00700251" w:rsidRPr="00AB6AB8">
        <w:rPr>
          <w:rFonts w:ascii="Times New Roman" w:eastAsia="Times New Roman" w:hAnsi="Times New Roman" w:cs="Times New Roman"/>
          <w:sz w:val="24"/>
          <w:szCs w:val="24"/>
          <w14:ligatures w14:val="none"/>
        </w:rPr>
        <w:t>Bu Şartnamede hüküm bulunmayan hallerde,</w:t>
      </w:r>
      <w:r w:rsidR="00700251" w:rsidRPr="00AB6AB8">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w:t>
      </w:r>
      <w:r w:rsidR="00700251" w:rsidRPr="00AB6AB8">
        <w:rPr>
          <w:rFonts w:ascii="Times New Roman" w:eastAsia="Times New Roman" w:hAnsi="Times New Roman" w:cs="Times New Roman"/>
          <w:sz w:val="24"/>
          <w:szCs w:val="24"/>
          <w:lang w:eastAsia="tr-TR"/>
          <w14:ligatures w14:val="none"/>
        </w:rPr>
        <w:lastRenderedPageBreak/>
        <w:t xml:space="preserve">Yönetmeliğinin uygun olan hükümleri, yoksa Mal Alımı İhaleleri Uygulama Yönetmeliğinin </w:t>
      </w:r>
      <w:r w:rsidR="00700251" w:rsidRPr="00AB6AB8">
        <w:rPr>
          <w:rFonts w:ascii="Times New Roman" w:eastAsia="Times New Roman" w:hAnsi="Times New Roman" w:cs="Times New Roman"/>
          <w:sz w:val="24"/>
          <w:szCs w:val="24"/>
          <w14:ligatures w14:val="none"/>
        </w:rPr>
        <w:t xml:space="preserve">uygun olan hükümleri dikkate alınır. </w:t>
      </w:r>
    </w:p>
    <w:p w14:paraId="636E8492"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b/>
          <w:sz w:val="24"/>
          <w:szCs w:val="24"/>
          <w14:ligatures w14:val="none"/>
        </w:rPr>
      </w:pPr>
      <w:r w:rsidRPr="00AB6AB8">
        <w:rPr>
          <w:rFonts w:ascii="Times New Roman" w:eastAsia="Times New Roman" w:hAnsi="Times New Roman" w:cs="Times New Roman"/>
          <w:b/>
          <w:sz w:val="24"/>
          <w:szCs w:val="24"/>
          <w14:ligatures w14:val="none"/>
        </w:rPr>
        <w:t>Madde 45- Diğer hususlar</w:t>
      </w:r>
    </w:p>
    <w:p w14:paraId="533726DB" w14:textId="77777777" w:rsidR="00700251" w:rsidRPr="00AB6AB8" w:rsidRDefault="00700251" w:rsidP="00AB6AB8">
      <w:pPr>
        <w:jc w:val="both"/>
        <w:rPr>
          <w:rFonts w:ascii="Times New Roman" w:hAnsi="Times New Roman" w:cs="Times New Roman"/>
          <w:sz w:val="24"/>
          <w:szCs w:val="24"/>
        </w:rPr>
      </w:pPr>
      <w:r w:rsidRPr="00AB6AB8">
        <w:rPr>
          <w:rFonts w:ascii="Times New Roman" w:eastAsia="Times New Roman" w:hAnsi="Times New Roman" w:cs="Times New Roman"/>
          <w:b/>
          <w:sz w:val="24"/>
          <w:szCs w:val="24"/>
          <w14:ligatures w14:val="none"/>
        </w:rPr>
        <w:t xml:space="preserve">45.1. </w:t>
      </w:r>
      <w:r w:rsidRPr="00AB6AB8">
        <w:rPr>
          <w:rFonts w:ascii="Times New Roman" w:eastAsia="Times New Roman" w:hAnsi="Times New Roman" w:cs="Times New Roman"/>
          <w:sz w:val="24"/>
          <w:szCs w:val="24"/>
          <w14:ligatures w14:val="none"/>
        </w:rPr>
        <w:t xml:space="preserve">Bu idari </w:t>
      </w:r>
      <w:r w:rsidRPr="00AB6AB8">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5A9EC511" w14:textId="30538F01" w:rsidR="00F551FF" w:rsidRPr="00AB6AB8" w:rsidRDefault="00572F21"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w:t>
      </w:r>
      <w:r w:rsidR="00700251" w:rsidRPr="00AB6AB8">
        <w:rPr>
          <w:rFonts w:ascii="Times New Roman" w:eastAsia="Times New Roman" w:hAnsi="Times New Roman" w:cs="Times New Roman"/>
          <w:b/>
          <w:sz w:val="24"/>
          <w:szCs w:val="24"/>
          <w:lang w:eastAsia="tr-TR"/>
          <w14:ligatures w14:val="none"/>
        </w:rPr>
        <w:t>2</w:t>
      </w:r>
      <w:r w:rsidRPr="00AB6AB8">
        <w:rPr>
          <w:rFonts w:ascii="Times New Roman" w:eastAsia="Times New Roman" w:hAnsi="Times New Roman" w:cs="Times New Roman"/>
          <w:b/>
          <w:sz w:val="24"/>
          <w:szCs w:val="24"/>
          <w:lang w:eastAsia="tr-TR"/>
          <w14:ligatures w14:val="none"/>
        </w:rPr>
        <w:t>.</w:t>
      </w:r>
      <w:r w:rsidR="00F551FF" w:rsidRPr="00AB6AB8">
        <w:rPr>
          <w:rFonts w:ascii="Times New Roman" w:eastAsia="Times New Roman" w:hAnsi="Times New Roman" w:cs="Times New Roman"/>
          <w:b/>
          <w:sz w:val="24"/>
          <w:szCs w:val="24"/>
          <w:lang w:eastAsia="tr-TR"/>
          <w14:ligatures w14:val="none"/>
        </w:rPr>
        <w:t xml:space="preserve"> Hizmetin yürütülmesine ait hususlar Teknik Şartnamede ve Aşağıda yer almaktadır.</w:t>
      </w:r>
    </w:p>
    <w:p w14:paraId="17FB0601"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45.2.1. Kamu İhale Genel Tebliğinin 78.13 Maddesinde belirtildiği gibi bazı ayların 30 günden fazla ya da eksik günleri dikkate alınmayacaktır. Ücretsiz izin veya rapor gibi eksik çalışmalarda, gün sayısının tespit edilebilmesi için eksik çalışılan gün sayısı 30 günden düşülerek bulunacak ve Ödeme buna göre yapılacaktır. Ayrıca Yemek ve Yol Parası Nakdi ödemelerde fiili gün sayısı dikkate alınarak ödeme fiili çalışılan gün üzerinden yapılacaktır ve bordroda gösterilecektir.</w:t>
      </w:r>
    </w:p>
    <w:p w14:paraId="14220C43"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45.2.2.Yüklenici çalışan personelinin disiplin cezasını gerektiren fiil ve haller (disipline aykırılık) ile bunlara uygulanacak cezalarda İşçi ve Personel Çalıştırmaya Dayalı Hizmet Alımı (Alt işveren işçisi) ile çalışan personel için, çalışanların disiplin hükümlerine uygun olmayan hal ve hareketlerinde işçinin işe mazeretsiz gelmeme ve disiplinsiz davranışlarda bulunma tutanaklarının tutulması ve disiplin işlemlerinde fesih ve disiplin cezalarında mevzuata uygun tebligatların yapılması, savunma almadan ceza verilmemesi, yapılacak fesih bildirimlerinin yazılı ve fesih sebebinin açık ve kesin bir şekilde belirtilmelidir. </w:t>
      </w:r>
    </w:p>
    <w:p w14:paraId="793D2D25"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45.2.3.Yüklenici, başta 6331 sayılı İş Sağlığı ve Güvenliği Kanunu olmak üzere 4857 sayılı İş Kanunu ile çalışma hayatını düzenleyen Kanunlar ve bu konudaki Tüzük, Yönetmelik ve sair mevzuattan doğan tüm sorumluluklarını eksiksiz olarak yerine getirecektir.</w:t>
      </w:r>
    </w:p>
    <w:p w14:paraId="3AF9D73B"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45.2.4. Yüklenicinin çalıştırdığı sigortalı işçilerin gece çalışmaları ( 20:00 - 06:00 saatleri arası) 4857 sayılı İş Kanunun 69. Maddesine göre günde 7,5 saati geçemez. Postası değiştirilen işçi kesintisiz en az on bir saat dinlendirilmeden çalıştırılamaz.</w:t>
      </w:r>
    </w:p>
    <w:p w14:paraId="1DC2D6C4"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45.2.5. Yüklenici olan işveren gece çalıştıracağı işçilerin listesini ve işçiler için alacağı Sağlık Raporlarının bir nüshasının Bölge Müdürlüğüne gönderecektir. Bölge Müdürlüğü ile bu konularda yazışma suretlerini Fabrikamız Personel Müdürlüğüne verecektir.</w:t>
      </w:r>
    </w:p>
    <w:p w14:paraId="56B5D8FF"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45.2.6. Yüklenici yapılan iş sırasında 4857 Sayılı İş Kanununun 5' inci bölümü olan iş sağlığı ve iş güvenliği ile ilgili maddelerine riayet edecektir.</w:t>
      </w:r>
    </w:p>
    <w:p w14:paraId="19528688"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45.2.7. Yüklenici çalıştıracağı her işçi için işçinin işe başlamasından önce bu işlerde çalışabileceğine dair Sağlık Raporu aldıracak, alınan bu raporlarının bir sureti Fabrikamız Personel Müdürlüğüne verilecektir.</w:t>
      </w:r>
    </w:p>
    <w:p w14:paraId="0DFFC55C"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45.2.8. Yüklenici 18 yaşını doldurmamış özürlü ve bedensel engelli işçi çalıştırmayacaktır.</w:t>
      </w:r>
    </w:p>
    <w:p w14:paraId="28430582"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45.2.9. Yüklenici çalıştıracağı sigortalı işçiler için Sosyal Güvenlik Kurumuna vermiş olduğu Sigortalı İşe Giriş ve Sigortalı Çıkış Bildirgelerinin bir nüshasını Personel Müdürlüğüne verecektir.</w:t>
      </w:r>
    </w:p>
    <w:p w14:paraId="2E3710B6"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45.2.10. Yüklenici, çalıştırdığı işçiler için günlük devam cetveli ( işe giriş, dinlenme ve işten çıkış saatlerini belirtir ) düzenleyecek ve düzenlediği bu devam cetvelini işin yapıldığı kısım amiri tarafından günlük takip edilecek ve ilgili kısım tarafından ay sonlarında çalışma durumuna esas olmak üzere resmi mektupla devam cetvelleri ve çalışma durumu ile Personel Müdürlüğüne takip eden ayın ilk 3 günü verecektir.</w:t>
      </w:r>
    </w:p>
    <w:p w14:paraId="1188F0B5"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lastRenderedPageBreak/>
        <w:t>45.2.11. Yüklenici çalıştırdığı sigortalı işçiler için vardiyasını da belirtmek suretiyle günlük puantaj cetveli düzenleyecek bu puantaj cetvelini kendi şirket yetkililerinden birisinin imzalamasını müteakip günlük düzenlediği devam cetveli ile birlikte her gün Fabrikamız Personel Müdürlüğüne verecektir.</w:t>
      </w:r>
    </w:p>
    <w:p w14:paraId="4D871A62"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45.2.12. İstihkak ödenebilmesi için yukarıda belirtilen belgeler ile birlikte ayrıca çalıştırdığı işçiler için çalışanların imzaları da bulunan ücret bordrosu ve Sosyal Güvenlik Kurumu borcu yoktur belgesini de takip eden ilk 3 (üç) iş günü içerisinde Personel Müdürlüğüne verecektir.</w:t>
      </w:r>
    </w:p>
    <w:p w14:paraId="530BF825"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45.2.13. Çalıştırılacak İşçiler 4857 sayılı İş Kanunu hükümlerine uygun olarak çalıştırılacaktır.</w:t>
      </w:r>
    </w:p>
    <w:p w14:paraId="0D3B756B"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45.2.14. Yüklenici yanında çalıştırdığı personele ait her türlü istihkakı banka aracılığı ile yapacak fatura ödemelerinde konu ile ilgili banka dekontunu Personel Müdürlüğüne verecektir.</w:t>
      </w:r>
    </w:p>
    <w:p w14:paraId="3D143268"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45.2.15. Yüklenici güvenlik yönünden sakıncalı kişiler ve Fabrikamızın iş akdi askıda olan personeli ile Disiplin Kurulu Kararı veya İş Kanunu gereği vb. iş akdi feshedilen personeli hariç dilediği kişileri istihdam edebilecektir.</w:t>
      </w:r>
    </w:p>
    <w:p w14:paraId="4ADEA3E3"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45.2.16. Yüklenici olan işveren sözleşmenin kabul edildiği tarihten itibaren ve işe başlamadan önce kanuni süresi içinde taahhüdü altındaki işin yeri ve konusunu Çalışma ve Sosyal Güvenlik Bakanlığının ilgili Bölge Müdürlüğüne ve Sosyal Güvenlik Kurumuna bildirecektir.</w:t>
      </w:r>
    </w:p>
    <w:p w14:paraId="5A4208B7"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45.2.17. Yüklenici işe başlamadan önce SGK ve Bölge Çalışma Müdürlüğündeki sicil numarasını Personel Müdürlüğüne verecektir.</w:t>
      </w:r>
    </w:p>
    <w:p w14:paraId="325538BC"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45.2.18. Yüklenici, Alt İşveren Vekili olarak belirlediği temsilcinin kimlik bilgileri ile yetki ve sorumluluk alanlarını tüm detayları ile belirten bir yazıyı Personel Müdürlüğüne vermelidir. Söz konusu yazı, imza yetkisine haiz firma yetkililerince kaşelenip imzalanmalı ve imza sirküleri yazı ekinde olmalıdır.</w:t>
      </w:r>
    </w:p>
    <w:p w14:paraId="0A6E5F7D"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45.2.19. Yüklenici kendinden önceki yüklenici işçilerini çalıştırmaya devam edecektir. Devam eden işçilerin çalıştırılmaması halinde oluşabilecek hukuki sorumluluklar (kıdem tazminatı, ihbar tazminatı, izin ücreti, fazla mesai v.b. alacaklar) yeni yüklenici tarafından karşılanacaktır.</w:t>
      </w:r>
    </w:p>
    <w:p w14:paraId="4751F40F"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45.2.20. Personelin işe başlama ve işten çıkarılması halinde 6552 sayılı yasa ve 4857 sayılı yasanın gerekli maddeleri uygulanacaktır.</w:t>
      </w:r>
    </w:p>
    <w:p w14:paraId="2E0CBF63"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45.2.21. Yüklenici çalıştırdığı işçilerin rapor alması halinde, 12 Mayıs 2010 tarih ve 27579 sayılı Resmi Gazetede yayımlanan 5510 sayılı Sosyal Sigortalar ve Genel Sağlık Sigortası Kanununun 4?üncü maddesinin birinci fıkrasının (a) bendine tabi sigortalılar ile 5?inci maddesine tabi sigortalıların istirahatli oldukları süreler için geçici iş göremezlik ödeneklerini alabilmelerine esas işyerinde çalışmadıklarına dair bildirimin işverenlerince zorunlu olarak elektronik ortamda gönderilmesine ilişkin usul ve esasları düzenleyen tebliğ uyarınca rapor alan işçilerin aldıkları raporları 5 (Beş) gün içerisinde elektronik ortamda gönderildiğine dair belgenin Personel Birimine ibraz etmeleri gerekmektedir.</w:t>
      </w:r>
    </w:p>
    <w:p w14:paraId="3A170DEF"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45.2.22. 5510 sayılı SGK ve 4857 sayılı İş Kanunu çerçevesinde İşçi ve İşveren hakkındaki mevzuata göre işçi alınması, İşçi haklarının ödenmesi, İşçinin işten çıkarılması ve sair konularda tüm Kanuni yükümlülüklerin yerine getirilmesi Yüklenici Firmaya ait olup, İdare bu konularda sorumlu sayılmayacaktır.</w:t>
      </w:r>
    </w:p>
    <w:p w14:paraId="217E62EB"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45.2.23. Yüklenicinin uhdesinde kalan işin yapılması sırasında meydana gelebilecek İş Kazalarını 5510 Sayılı Sosyal Sigortalar ve Genel Sağlık Sigortası Kanununun 13. Maddesine göre kolluk kuvvetlerine derhal; Sosyal Güvenlik Kurumu İl Müdürlüğü ve Çalışma ve Sosyal Güvenlik Bakanlığı Bölge Müdürlüğüne en geç kazadan sonraki 3 (üç) iş günü içinde bildirilecektir. Aksi takdirde bildirimlerin Fabrikamızca yapılacak ve gerekli evrakların düzenlenmesinden sorumlu Firma olacaktır.</w:t>
      </w:r>
    </w:p>
    <w:p w14:paraId="08A583BA"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lastRenderedPageBreak/>
        <w:t>45.2.24. Yüklenici işe başlamadan 10 (on) gün önce sözleşme ve teknik şartnamede belirtilen evrakları Fabrikamız Personel Müdürlüğüne verecektir.</w:t>
      </w:r>
    </w:p>
    <w:p w14:paraId="50BB2C71"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45.2.25. Yüklenici ve personeli işyeri giriş ve çıkış nizamlarına uymak zorundadırlar.</w:t>
      </w:r>
    </w:p>
    <w:p w14:paraId="37A4DBE5"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45.2.26. Yüklenici ve personeli işyerinde başka bir işle iştigal edemeyecektir ve Fabrikamız iç tamimlerine (genelge) yüklenici ve personeli uymakla mükelleftir.</w:t>
      </w:r>
    </w:p>
    <w:p w14:paraId="4A94A8CC"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45.2.27. Fabrikamız; yüklenici ve personeline araç park yeri temin etmekle mükellef değildir. Ancak müsaade alınarak uygun olduğu takdirde zorunlu araç park sahasından faydalanabilirler. İşletme ve Ofis Binaları çevresine araç park edilmeyecektir.</w:t>
      </w:r>
    </w:p>
    <w:p w14:paraId="441C7453"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45.2.28. İlgili birimin istediği ve şartnamede belirtilen işlerin aksatıldığı andan itibaren yüklenici işçilerinin ihmali yüzünden verilen arızadan dolayı, meydana gelen zarar YÜKLENİCİNİN hak edişinden kesilecektir. </w:t>
      </w:r>
    </w:p>
    <w:p w14:paraId="12A7624E"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45.2.29. Yüklenici işçilerini 16.03.2011 tarih ve 27876 sayılı resmi gazete de yayınlanan hizmet alımı ihaleleri uygulama yönetmeliği esaslarına göre İŞ-KUR' a tescil ettirecek ve tescil belgelerini personel servisine ibraz edecektir.</w:t>
      </w:r>
      <w:bookmarkStart w:id="0" w:name="_GoBack"/>
      <w:bookmarkEnd w:id="0"/>
    </w:p>
    <w:p w14:paraId="3A730F1F"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45.2.30. 25.05.2015 Tarih ve 29366 Sayılı Resmi Gazete de yayımlanan Mesleki Yeterlilik Belgesi Zorunluluğu Gerektiren Mesleklere İlişkin Tebliği gereğince yüklenicinin çalıştıracağı işçilerin mesleki eğitim belgesini servisimize ibraz etmesi gerekmektedir. İlk istihkak ödemesinde yukardaki belgelerin birer sureti Personel Müdürlüğüne verilecek aksi halde istihkak ödemesine dair yüklenici aylık maaş bordrosu ve SGK evrakları personel birimince onaylanmayacaktır.</w:t>
      </w:r>
    </w:p>
    <w:p w14:paraId="6B17E85C"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45.2.31. Yüklenici firmanın çalıştırdığı personelin ücretleri ile sosyal güvenlik ve işsizlik sigortası primleri tam, zamanında ve düzenli olarak yatırmaması veya uygulamada işçilere yer alan net ücretlerden daha az ücret ödendiğinin tespit edilmesi durumlarında sözleşme feshedilecektir.</w:t>
      </w:r>
    </w:p>
    <w:p w14:paraId="0F39F1EF"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45.2.32. Yüklenici personelinden çalışma saatlerine, görev alanına, İdare iş disiplinine, işin yürütülmesine ait esaslara uymayan personel olduğu takdirde bu durum derhal yükleniciye temsilcisi vasıtasıyla yazılı olarak bildirilecek olup, bu durumun birden fazla tekrar etmesi halinde yükleniciye uyulmayan her bir durum ve her bir personel için yüklenici tarafından teklif edilen birim fiyatın (TL/Ay) 30 a bölünmesi ile bulunan yevmiye fiyatı (TL/Gün) tutarında ceza kesilecektir.</w:t>
      </w:r>
    </w:p>
    <w:p w14:paraId="3D030F81"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45.2.33. Yüklenici personelinden Kamu Kurum ve Kuruluşlarında Çalışan Personelin Kılık ve Kıyafetine Dair Yönetmelik hükümlerine uymayan personel olduğu takdirde bu durum derhal yükleniciye yazılı olarak bildirilecek olup, bu durumun birden fazla tekrar etmesi halinde yükleniciye uyulmayan her bir durum ve her bir personel için yüklenici tarafından teklif edilen birim fiyatın (TL/Ay) 30 a bölünmesi ile bulunan yevmiye fiyatı (TL/Gün) tutarında ceza kesilecektir.</w:t>
      </w:r>
    </w:p>
    <w:p w14:paraId="13DC0DF5"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45.2.35. Belirtilen günde işe başlanılmaması durumunda geçen her gün için sözleşme bedelinin %0,1 (bindebir) ceza kesilir. Bu sürenin 5 günü aşması halinde protesto çekmeye gerek kalmaksızın kesin teminatı gelir kaydedilir ve sözleşme feshedilerek hesabı genel hükümlere göre tasfiye edilir.</w:t>
      </w:r>
    </w:p>
    <w:p w14:paraId="4445980A" w14:textId="6891DD58" w:rsidR="00572F21"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45.2.36. Teknik Şartname ve Sözleşmenin işin Yürütülmesi, organizasyonu ve ifası ile ilgili hükümlerinde belirtilen eksiklerin tespit edilmesi ve ayrıca her bir maddede belirtilen sorumlulukların yerine getirilmemesi halinde her bir aykırılık için ayrı ayrı %0,1 (bindebir)  oranında ceza uygulanır.</w:t>
      </w:r>
    </w:p>
    <w:p w14:paraId="190E8C5A" w14:textId="6BA4EAF3"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BDC23E1" w14:textId="7E1C252C" w:rsidR="00F551FF" w:rsidRPr="00AB6AB8" w:rsidRDefault="00F551FF" w:rsidP="00AB6AB8">
      <w:pPr>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t>İDARE</w:t>
      </w:r>
    </w:p>
    <w:p w14:paraId="73A1498D" w14:textId="69060797" w:rsidR="00572F21" w:rsidRPr="00AB6AB8" w:rsidRDefault="00F551FF" w:rsidP="00AB6AB8">
      <w:pPr>
        <w:spacing w:after="0" w:line="240" w:lineRule="auto"/>
        <w:jc w:val="both"/>
        <w:rPr>
          <w:rFonts w:ascii="Times New Roman" w:eastAsia="Times New Roman" w:hAnsi="Times New Roman" w:cs="Times New Roman"/>
          <w:sz w:val="24"/>
          <w:szCs w:val="24"/>
          <w:vertAlign w:val="superscript"/>
          <w:lang w:eastAsia="tr-TR"/>
          <w14:ligatures w14:val="none"/>
        </w:rPr>
      </w:pP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00AB6AB8">
        <w:rPr>
          <w:rFonts w:ascii="Times New Roman" w:eastAsia="Times New Roman" w:hAnsi="Times New Roman" w:cs="Times New Roman"/>
          <w:b/>
          <w:sz w:val="24"/>
          <w:szCs w:val="24"/>
          <w:lang w:eastAsia="tr-TR"/>
          <w14:ligatures w14:val="none"/>
        </w:rPr>
        <w:tab/>
      </w:r>
      <w:r w:rsidR="00AB6AB8">
        <w:rPr>
          <w:rFonts w:ascii="Times New Roman" w:eastAsia="Times New Roman" w:hAnsi="Times New Roman" w:cs="Times New Roman"/>
          <w:b/>
          <w:sz w:val="24"/>
          <w:szCs w:val="24"/>
          <w:lang w:eastAsia="tr-TR"/>
          <w14:ligatures w14:val="none"/>
        </w:rPr>
        <w:tab/>
        <w:t>TÜRKİYE ŞEKER FABRİKALARI A.Ş.</w:t>
      </w:r>
      <w:r w:rsidR="00572F21" w:rsidRPr="00AB6AB8">
        <w:rPr>
          <w:rFonts w:ascii="Times New Roman" w:eastAsia="Times New Roman" w:hAnsi="Times New Roman" w:cs="Times New Roman"/>
          <w:sz w:val="24"/>
          <w:szCs w:val="24"/>
          <w:lang w:eastAsia="tr-TR"/>
          <w14:ligatures w14:val="none"/>
        </w:rPr>
        <w:tab/>
      </w:r>
    </w:p>
    <w:p w14:paraId="0D8F8F6D" w14:textId="77777777" w:rsidR="00572F21" w:rsidRPr="00AB6AB8" w:rsidRDefault="00572F21" w:rsidP="00AB6AB8">
      <w:pPr>
        <w:spacing w:after="0" w:line="240" w:lineRule="auto"/>
        <w:jc w:val="both"/>
        <w:rPr>
          <w:rFonts w:ascii="Times New Roman" w:eastAsia="Times New Roman" w:hAnsi="Times New Roman" w:cs="Times New Roman"/>
          <w:sz w:val="24"/>
          <w:szCs w:val="24"/>
          <w:lang w:eastAsia="tr-TR"/>
          <w14:ligatures w14:val="none"/>
        </w:rPr>
      </w:pPr>
    </w:p>
    <w:p w14:paraId="577DFCF9" w14:textId="77777777" w:rsidR="00572F21" w:rsidRPr="00AB6AB8" w:rsidRDefault="00572F21" w:rsidP="00AB6AB8">
      <w:pPr>
        <w:spacing w:after="0" w:line="240" w:lineRule="auto"/>
        <w:jc w:val="both"/>
        <w:rPr>
          <w:rFonts w:ascii="Times New Roman" w:eastAsia="Times New Roman" w:hAnsi="Times New Roman" w:cs="Times New Roman"/>
          <w:sz w:val="24"/>
          <w:szCs w:val="24"/>
          <w:lang w:eastAsia="tr-TR"/>
          <w14:ligatures w14:val="none"/>
        </w:rPr>
      </w:pPr>
    </w:p>
    <w:p w14:paraId="175EB506" w14:textId="77777777" w:rsidR="00572F21" w:rsidRPr="00AB6AB8" w:rsidRDefault="00572F21" w:rsidP="00AB6AB8">
      <w:pPr>
        <w:spacing w:after="0" w:line="240" w:lineRule="auto"/>
        <w:jc w:val="both"/>
        <w:rPr>
          <w:rFonts w:ascii="Times New Roman" w:eastAsia="Times New Roman" w:hAnsi="Times New Roman" w:cs="Times New Roman"/>
          <w:sz w:val="24"/>
          <w:szCs w:val="24"/>
          <w:lang w:eastAsia="tr-TR"/>
          <w14:ligatures w14:val="none"/>
        </w:rPr>
      </w:pPr>
    </w:p>
    <w:p w14:paraId="2753757B" w14:textId="77777777" w:rsidR="00572F21" w:rsidRPr="00AB6AB8" w:rsidRDefault="00572F21" w:rsidP="00AB6AB8">
      <w:pPr>
        <w:spacing w:after="0" w:line="240" w:lineRule="auto"/>
        <w:jc w:val="both"/>
        <w:rPr>
          <w:rFonts w:ascii="Times New Roman" w:eastAsia="Times New Roman" w:hAnsi="Times New Roman" w:cs="Times New Roman"/>
          <w:sz w:val="24"/>
          <w:szCs w:val="24"/>
          <w:lang w:eastAsia="tr-TR"/>
          <w14:ligatures w14:val="none"/>
        </w:rPr>
      </w:pPr>
    </w:p>
    <w:p w14:paraId="22490D39" w14:textId="77777777" w:rsidR="00F61EC8" w:rsidRPr="00AB6AB8" w:rsidRDefault="00F61EC8" w:rsidP="00AB6AB8">
      <w:pPr>
        <w:spacing w:after="0" w:line="240" w:lineRule="auto"/>
        <w:jc w:val="both"/>
        <w:rPr>
          <w:rFonts w:ascii="Times New Roman" w:hAnsi="Times New Roman" w:cs="Times New Roman"/>
          <w:sz w:val="24"/>
          <w:szCs w:val="24"/>
        </w:rPr>
      </w:pPr>
    </w:p>
    <w:sectPr w:rsidR="00F61EC8" w:rsidRPr="00AB6AB8" w:rsidSect="00AB6AB8">
      <w:footerReference w:type="default" r:id="rId8"/>
      <w:pgSz w:w="12240" w:h="15840"/>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DA88D" w14:textId="77777777" w:rsidR="000D5CFC" w:rsidRDefault="000D5CFC" w:rsidP="00D41272">
      <w:pPr>
        <w:spacing w:after="0" w:line="240" w:lineRule="auto"/>
      </w:pPr>
      <w:r>
        <w:separator/>
      </w:r>
    </w:p>
  </w:endnote>
  <w:endnote w:type="continuationSeparator" w:id="0">
    <w:p w14:paraId="271C8678" w14:textId="77777777" w:rsidR="000D5CFC" w:rsidRDefault="000D5CFC" w:rsidP="00D41272">
      <w:pPr>
        <w:spacing w:after="0" w:line="240" w:lineRule="auto"/>
      </w:pPr>
      <w:r>
        <w:continuationSeparator/>
      </w:r>
    </w:p>
  </w:endnote>
  <w:endnote w:type="continuationNotice" w:id="1">
    <w:p w14:paraId="4365377C" w14:textId="77777777" w:rsidR="000D5CFC" w:rsidRDefault="000D5C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Yu Mincho">
    <w:panose1 w:val="00000000000000000000"/>
    <w:charset w:val="80"/>
    <w:family w:val="roman"/>
    <w:notTrueType/>
    <w:pitch w:val="default"/>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7559939"/>
      <w:docPartObj>
        <w:docPartGallery w:val="Page Numbers (Bottom of Page)"/>
        <w:docPartUnique/>
      </w:docPartObj>
    </w:sdtPr>
    <w:sdtContent>
      <w:p w14:paraId="3040A7BF" w14:textId="646D4B49" w:rsidR="00AB6AB8" w:rsidRDefault="00AB6AB8">
        <w:pPr>
          <w:pStyle w:val="AltBilgi"/>
          <w:jc w:val="center"/>
        </w:pPr>
        <w:r>
          <w:fldChar w:fldCharType="begin"/>
        </w:r>
        <w:r>
          <w:instrText>PAGE   \* MERGEFORMAT</w:instrText>
        </w:r>
        <w:r>
          <w:fldChar w:fldCharType="separate"/>
        </w:r>
        <w:r>
          <w:rPr>
            <w:noProof/>
          </w:rPr>
          <w:t>20</w:t>
        </w:r>
        <w:r>
          <w:fldChar w:fldCharType="end"/>
        </w:r>
      </w:p>
    </w:sdtContent>
  </w:sdt>
  <w:p w14:paraId="4DDEBAB5" w14:textId="77777777" w:rsidR="000D5CFC" w:rsidRDefault="000D5CFC">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E40A0" w14:textId="77777777" w:rsidR="000D5CFC" w:rsidRDefault="000D5CFC" w:rsidP="00D41272">
      <w:pPr>
        <w:spacing w:after="0" w:line="240" w:lineRule="auto"/>
      </w:pPr>
      <w:r>
        <w:separator/>
      </w:r>
    </w:p>
  </w:footnote>
  <w:footnote w:type="continuationSeparator" w:id="0">
    <w:p w14:paraId="57F2C4BC" w14:textId="77777777" w:rsidR="000D5CFC" w:rsidRDefault="000D5CFC" w:rsidP="00D41272">
      <w:pPr>
        <w:spacing w:after="0" w:line="240" w:lineRule="auto"/>
      </w:pPr>
      <w:r>
        <w:continuationSeparator/>
      </w:r>
    </w:p>
  </w:footnote>
  <w:footnote w:type="continuationNotice" w:id="1">
    <w:p w14:paraId="1612EC89" w14:textId="77777777" w:rsidR="000D5CFC" w:rsidRDefault="000D5CFC">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4BE032D"/>
    <w:multiLevelType w:val="hybridMultilevel"/>
    <w:tmpl w:val="8A205CFE"/>
    <w:lvl w:ilvl="0" w:tplc="041F0001">
      <w:start w:val="2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 w15:restartNumberingAfterBreak="0">
    <w:nsid w:val="2B940066"/>
    <w:multiLevelType w:val="hybridMultilevel"/>
    <w:tmpl w:val="CF6CF3B0"/>
    <w:lvl w:ilvl="0" w:tplc="041F0001">
      <w:start w:val="2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49866229"/>
    <w:multiLevelType w:val="hybridMultilevel"/>
    <w:tmpl w:val="28E06F02"/>
    <w:lvl w:ilvl="0" w:tplc="041F0001">
      <w:start w:val="2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4D0D4015"/>
    <w:multiLevelType w:val="hybridMultilevel"/>
    <w:tmpl w:val="EF006924"/>
    <w:lvl w:ilvl="0" w:tplc="041F0001">
      <w:start w:val="2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BBA1093"/>
    <w:multiLevelType w:val="hybridMultilevel"/>
    <w:tmpl w:val="6D664700"/>
    <w:lvl w:ilvl="0" w:tplc="041F0001">
      <w:start w:val="2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20"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7"/>
  </w:num>
  <w:num w:numId="3">
    <w:abstractNumId w:val="15"/>
  </w:num>
  <w:num w:numId="4">
    <w:abstractNumId w:val="20"/>
  </w:num>
  <w:num w:numId="5">
    <w:abstractNumId w:val="16"/>
  </w:num>
  <w:num w:numId="6">
    <w:abstractNumId w:val="12"/>
  </w:num>
  <w:num w:numId="7">
    <w:abstractNumId w:val="8"/>
  </w:num>
  <w:num w:numId="8">
    <w:abstractNumId w:val="3"/>
  </w:num>
  <w:num w:numId="9">
    <w:abstractNumId w:val="21"/>
  </w:num>
  <w:num w:numId="10">
    <w:abstractNumId w:val="0"/>
  </w:num>
  <w:num w:numId="11">
    <w:abstractNumId w:val="10"/>
  </w:num>
  <w:num w:numId="12">
    <w:abstractNumId w:val="14"/>
  </w:num>
  <w:num w:numId="13">
    <w:abstractNumId w:val="9"/>
  </w:num>
  <w:num w:numId="14">
    <w:abstractNumId w:val="7"/>
  </w:num>
  <w:num w:numId="15">
    <w:abstractNumId w:val="6"/>
  </w:num>
  <w:num w:numId="16">
    <w:abstractNumId w:val="19"/>
  </w:num>
  <w:num w:numId="17">
    <w:abstractNumId w:val="4"/>
  </w:num>
  <w:num w:numId="18">
    <w:abstractNumId w:val="13"/>
  </w:num>
  <w:num w:numId="19">
    <w:abstractNumId w:val="18"/>
  </w:num>
  <w:num w:numId="20">
    <w:abstractNumId w:val="5"/>
  </w:num>
  <w:num w:numId="21">
    <w:abstractNumId w:val="11"/>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4E4E"/>
    <w:rsid w:val="00005AC6"/>
    <w:rsid w:val="00006137"/>
    <w:rsid w:val="00006844"/>
    <w:rsid w:val="00007AEA"/>
    <w:rsid w:val="00012BA7"/>
    <w:rsid w:val="0001578B"/>
    <w:rsid w:val="00015FB3"/>
    <w:rsid w:val="00016E2D"/>
    <w:rsid w:val="00017681"/>
    <w:rsid w:val="00017A78"/>
    <w:rsid w:val="00021939"/>
    <w:rsid w:val="000236D1"/>
    <w:rsid w:val="00024455"/>
    <w:rsid w:val="00024FE4"/>
    <w:rsid w:val="0002505E"/>
    <w:rsid w:val="000250FD"/>
    <w:rsid w:val="00025313"/>
    <w:rsid w:val="00030F19"/>
    <w:rsid w:val="0003172F"/>
    <w:rsid w:val="00033366"/>
    <w:rsid w:val="00035B73"/>
    <w:rsid w:val="000364CA"/>
    <w:rsid w:val="00036F45"/>
    <w:rsid w:val="000405C5"/>
    <w:rsid w:val="00040FA5"/>
    <w:rsid w:val="00042FEE"/>
    <w:rsid w:val="00045417"/>
    <w:rsid w:val="0004562F"/>
    <w:rsid w:val="00052785"/>
    <w:rsid w:val="00052C90"/>
    <w:rsid w:val="00054BEF"/>
    <w:rsid w:val="00054C4C"/>
    <w:rsid w:val="00056A43"/>
    <w:rsid w:val="0006073C"/>
    <w:rsid w:val="00064CA7"/>
    <w:rsid w:val="00064DB8"/>
    <w:rsid w:val="000661DE"/>
    <w:rsid w:val="0007107D"/>
    <w:rsid w:val="00071EC8"/>
    <w:rsid w:val="00076BF2"/>
    <w:rsid w:val="000818BB"/>
    <w:rsid w:val="00081B61"/>
    <w:rsid w:val="00082B28"/>
    <w:rsid w:val="000861A1"/>
    <w:rsid w:val="000863AF"/>
    <w:rsid w:val="00086EDE"/>
    <w:rsid w:val="00087A47"/>
    <w:rsid w:val="0009115C"/>
    <w:rsid w:val="000913BA"/>
    <w:rsid w:val="00091697"/>
    <w:rsid w:val="000930FF"/>
    <w:rsid w:val="000965B5"/>
    <w:rsid w:val="000A0041"/>
    <w:rsid w:val="000A21E6"/>
    <w:rsid w:val="000A24AE"/>
    <w:rsid w:val="000A29EF"/>
    <w:rsid w:val="000A32A6"/>
    <w:rsid w:val="000A4864"/>
    <w:rsid w:val="000A49E0"/>
    <w:rsid w:val="000B0313"/>
    <w:rsid w:val="000B1B8D"/>
    <w:rsid w:val="000B1BE8"/>
    <w:rsid w:val="000B21FD"/>
    <w:rsid w:val="000B27C8"/>
    <w:rsid w:val="000B5FEC"/>
    <w:rsid w:val="000B6156"/>
    <w:rsid w:val="000B6351"/>
    <w:rsid w:val="000C0AE6"/>
    <w:rsid w:val="000C1295"/>
    <w:rsid w:val="000C24EC"/>
    <w:rsid w:val="000C3535"/>
    <w:rsid w:val="000C4250"/>
    <w:rsid w:val="000C5223"/>
    <w:rsid w:val="000C6DB0"/>
    <w:rsid w:val="000C7B41"/>
    <w:rsid w:val="000D0D02"/>
    <w:rsid w:val="000D2338"/>
    <w:rsid w:val="000D2571"/>
    <w:rsid w:val="000D2A06"/>
    <w:rsid w:val="000D45DF"/>
    <w:rsid w:val="000D5CFC"/>
    <w:rsid w:val="000E1E8B"/>
    <w:rsid w:val="000E2660"/>
    <w:rsid w:val="000E2696"/>
    <w:rsid w:val="000E2BD6"/>
    <w:rsid w:val="000E48E2"/>
    <w:rsid w:val="000E4C33"/>
    <w:rsid w:val="000E627E"/>
    <w:rsid w:val="000F2193"/>
    <w:rsid w:val="000F2AB1"/>
    <w:rsid w:val="000F54CB"/>
    <w:rsid w:val="000F5D74"/>
    <w:rsid w:val="00100210"/>
    <w:rsid w:val="00100A2B"/>
    <w:rsid w:val="0010105E"/>
    <w:rsid w:val="00101961"/>
    <w:rsid w:val="0010271E"/>
    <w:rsid w:val="00106709"/>
    <w:rsid w:val="001076AA"/>
    <w:rsid w:val="00107E4F"/>
    <w:rsid w:val="00107F9C"/>
    <w:rsid w:val="00110588"/>
    <w:rsid w:val="001106DC"/>
    <w:rsid w:val="00112B88"/>
    <w:rsid w:val="00114E55"/>
    <w:rsid w:val="00120308"/>
    <w:rsid w:val="00121845"/>
    <w:rsid w:val="001258D5"/>
    <w:rsid w:val="00126D12"/>
    <w:rsid w:val="00127A28"/>
    <w:rsid w:val="00131CDC"/>
    <w:rsid w:val="00132090"/>
    <w:rsid w:val="00136ECD"/>
    <w:rsid w:val="00140AD3"/>
    <w:rsid w:val="00140C9A"/>
    <w:rsid w:val="00140ED8"/>
    <w:rsid w:val="0014142C"/>
    <w:rsid w:val="00141DD6"/>
    <w:rsid w:val="001436D4"/>
    <w:rsid w:val="0014401B"/>
    <w:rsid w:val="00145DBC"/>
    <w:rsid w:val="0015051F"/>
    <w:rsid w:val="00150755"/>
    <w:rsid w:val="00151232"/>
    <w:rsid w:val="001522FA"/>
    <w:rsid w:val="00152A42"/>
    <w:rsid w:val="001531AB"/>
    <w:rsid w:val="001534BE"/>
    <w:rsid w:val="00154553"/>
    <w:rsid w:val="00157081"/>
    <w:rsid w:val="00157556"/>
    <w:rsid w:val="0016168F"/>
    <w:rsid w:val="001628C3"/>
    <w:rsid w:val="0016315C"/>
    <w:rsid w:val="001657C2"/>
    <w:rsid w:val="001658C5"/>
    <w:rsid w:val="001660CA"/>
    <w:rsid w:val="00170AA2"/>
    <w:rsid w:val="00171A27"/>
    <w:rsid w:val="00172B45"/>
    <w:rsid w:val="00173D6E"/>
    <w:rsid w:val="00174667"/>
    <w:rsid w:val="001746E3"/>
    <w:rsid w:val="001761AC"/>
    <w:rsid w:val="00176357"/>
    <w:rsid w:val="00176655"/>
    <w:rsid w:val="00180E97"/>
    <w:rsid w:val="0018152E"/>
    <w:rsid w:val="00182939"/>
    <w:rsid w:val="00183C47"/>
    <w:rsid w:val="00185DDC"/>
    <w:rsid w:val="0018692A"/>
    <w:rsid w:val="001876D8"/>
    <w:rsid w:val="00187E8A"/>
    <w:rsid w:val="00192C53"/>
    <w:rsid w:val="00193532"/>
    <w:rsid w:val="00193C63"/>
    <w:rsid w:val="00195545"/>
    <w:rsid w:val="00195996"/>
    <w:rsid w:val="00196664"/>
    <w:rsid w:val="00197AA7"/>
    <w:rsid w:val="001A4E0C"/>
    <w:rsid w:val="001B00C4"/>
    <w:rsid w:val="001B01CE"/>
    <w:rsid w:val="001B4EA2"/>
    <w:rsid w:val="001B6C28"/>
    <w:rsid w:val="001B6D0F"/>
    <w:rsid w:val="001C0832"/>
    <w:rsid w:val="001C1C7E"/>
    <w:rsid w:val="001C286E"/>
    <w:rsid w:val="001C28D5"/>
    <w:rsid w:val="001C2C00"/>
    <w:rsid w:val="001C4FDE"/>
    <w:rsid w:val="001C592E"/>
    <w:rsid w:val="001D1687"/>
    <w:rsid w:val="001D17E9"/>
    <w:rsid w:val="001D1A25"/>
    <w:rsid w:val="001D27D2"/>
    <w:rsid w:val="001D35D2"/>
    <w:rsid w:val="001D4214"/>
    <w:rsid w:val="001D6E22"/>
    <w:rsid w:val="001E38D8"/>
    <w:rsid w:val="001E6B8A"/>
    <w:rsid w:val="001F0176"/>
    <w:rsid w:val="001F0186"/>
    <w:rsid w:val="001F1305"/>
    <w:rsid w:val="001F1B5F"/>
    <w:rsid w:val="001F216E"/>
    <w:rsid w:val="001F31C1"/>
    <w:rsid w:val="001F3F04"/>
    <w:rsid w:val="001F58E9"/>
    <w:rsid w:val="001F79FA"/>
    <w:rsid w:val="001F7BC1"/>
    <w:rsid w:val="00200F4D"/>
    <w:rsid w:val="002018AC"/>
    <w:rsid w:val="00202D34"/>
    <w:rsid w:val="0020310A"/>
    <w:rsid w:val="00203BF2"/>
    <w:rsid w:val="002052A9"/>
    <w:rsid w:val="0021049B"/>
    <w:rsid w:val="00210778"/>
    <w:rsid w:val="00211A99"/>
    <w:rsid w:val="002133DF"/>
    <w:rsid w:val="002136C2"/>
    <w:rsid w:val="00217642"/>
    <w:rsid w:val="00220D16"/>
    <w:rsid w:val="00220D6B"/>
    <w:rsid w:val="00221CF5"/>
    <w:rsid w:val="00222066"/>
    <w:rsid w:val="00224157"/>
    <w:rsid w:val="00224C74"/>
    <w:rsid w:val="00225B96"/>
    <w:rsid w:val="0023210C"/>
    <w:rsid w:val="00232721"/>
    <w:rsid w:val="00232B86"/>
    <w:rsid w:val="0023430D"/>
    <w:rsid w:val="0023476E"/>
    <w:rsid w:val="00234FE2"/>
    <w:rsid w:val="002353DE"/>
    <w:rsid w:val="00240F97"/>
    <w:rsid w:val="00241711"/>
    <w:rsid w:val="00241C79"/>
    <w:rsid w:val="00243C27"/>
    <w:rsid w:val="002452ED"/>
    <w:rsid w:val="0024761E"/>
    <w:rsid w:val="00250206"/>
    <w:rsid w:val="00252201"/>
    <w:rsid w:val="002579B3"/>
    <w:rsid w:val="00257E3D"/>
    <w:rsid w:val="0026069E"/>
    <w:rsid w:val="002608AD"/>
    <w:rsid w:val="002612C1"/>
    <w:rsid w:val="00263A31"/>
    <w:rsid w:val="00264EE2"/>
    <w:rsid w:val="00266231"/>
    <w:rsid w:val="00267AB0"/>
    <w:rsid w:val="00267B73"/>
    <w:rsid w:val="002700BC"/>
    <w:rsid w:val="002702EE"/>
    <w:rsid w:val="002725ED"/>
    <w:rsid w:val="0027568F"/>
    <w:rsid w:val="00276E24"/>
    <w:rsid w:val="00276F0D"/>
    <w:rsid w:val="00280871"/>
    <w:rsid w:val="002816A7"/>
    <w:rsid w:val="0028186E"/>
    <w:rsid w:val="00281AC4"/>
    <w:rsid w:val="00282FA3"/>
    <w:rsid w:val="00284424"/>
    <w:rsid w:val="00284660"/>
    <w:rsid w:val="00285004"/>
    <w:rsid w:val="00287849"/>
    <w:rsid w:val="002900A3"/>
    <w:rsid w:val="00290A94"/>
    <w:rsid w:val="00291954"/>
    <w:rsid w:val="00292CBF"/>
    <w:rsid w:val="00293714"/>
    <w:rsid w:val="0029415A"/>
    <w:rsid w:val="00295AE8"/>
    <w:rsid w:val="00296022"/>
    <w:rsid w:val="002A0A88"/>
    <w:rsid w:val="002A13F4"/>
    <w:rsid w:val="002A4B55"/>
    <w:rsid w:val="002A74A8"/>
    <w:rsid w:val="002B0089"/>
    <w:rsid w:val="002B3648"/>
    <w:rsid w:val="002B3C6E"/>
    <w:rsid w:val="002B4EE0"/>
    <w:rsid w:val="002B5814"/>
    <w:rsid w:val="002B5EAB"/>
    <w:rsid w:val="002B5FCC"/>
    <w:rsid w:val="002C099D"/>
    <w:rsid w:val="002C0C0D"/>
    <w:rsid w:val="002C43A4"/>
    <w:rsid w:val="002C4B09"/>
    <w:rsid w:val="002C7993"/>
    <w:rsid w:val="002C7A40"/>
    <w:rsid w:val="002D01B7"/>
    <w:rsid w:val="002D0510"/>
    <w:rsid w:val="002D1D6B"/>
    <w:rsid w:val="002D30A2"/>
    <w:rsid w:val="002D31BE"/>
    <w:rsid w:val="002D367B"/>
    <w:rsid w:val="002D36A1"/>
    <w:rsid w:val="002D3BEE"/>
    <w:rsid w:val="002D6516"/>
    <w:rsid w:val="002D6800"/>
    <w:rsid w:val="002D6C7A"/>
    <w:rsid w:val="002D724A"/>
    <w:rsid w:val="002E10AC"/>
    <w:rsid w:val="002E15E3"/>
    <w:rsid w:val="002E1823"/>
    <w:rsid w:val="002E23B9"/>
    <w:rsid w:val="002E3298"/>
    <w:rsid w:val="002E559A"/>
    <w:rsid w:val="002E605A"/>
    <w:rsid w:val="002E750C"/>
    <w:rsid w:val="002F0714"/>
    <w:rsid w:val="002F3D13"/>
    <w:rsid w:val="002F4202"/>
    <w:rsid w:val="002F437B"/>
    <w:rsid w:val="002F4A12"/>
    <w:rsid w:val="002F578A"/>
    <w:rsid w:val="002F5AA3"/>
    <w:rsid w:val="002F6220"/>
    <w:rsid w:val="002F70DA"/>
    <w:rsid w:val="002F79C6"/>
    <w:rsid w:val="00302222"/>
    <w:rsid w:val="0030412E"/>
    <w:rsid w:val="00304912"/>
    <w:rsid w:val="00307433"/>
    <w:rsid w:val="00307B0C"/>
    <w:rsid w:val="00310107"/>
    <w:rsid w:val="00310BC5"/>
    <w:rsid w:val="0031219B"/>
    <w:rsid w:val="00320F44"/>
    <w:rsid w:val="00321936"/>
    <w:rsid w:val="003226DC"/>
    <w:rsid w:val="00324B14"/>
    <w:rsid w:val="00324CCB"/>
    <w:rsid w:val="0032517C"/>
    <w:rsid w:val="00325EAD"/>
    <w:rsid w:val="003263FB"/>
    <w:rsid w:val="0033048E"/>
    <w:rsid w:val="0033064E"/>
    <w:rsid w:val="00330DDC"/>
    <w:rsid w:val="00333785"/>
    <w:rsid w:val="003340D6"/>
    <w:rsid w:val="00334332"/>
    <w:rsid w:val="00337584"/>
    <w:rsid w:val="00337F2C"/>
    <w:rsid w:val="003409AA"/>
    <w:rsid w:val="00341BFE"/>
    <w:rsid w:val="00342D63"/>
    <w:rsid w:val="00342E4B"/>
    <w:rsid w:val="003432C0"/>
    <w:rsid w:val="003439A3"/>
    <w:rsid w:val="003467BB"/>
    <w:rsid w:val="0035054F"/>
    <w:rsid w:val="003512BB"/>
    <w:rsid w:val="00351EF8"/>
    <w:rsid w:val="003543BA"/>
    <w:rsid w:val="003545DB"/>
    <w:rsid w:val="00354DC2"/>
    <w:rsid w:val="00355AA8"/>
    <w:rsid w:val="003622A2"/>
    <w:rsid w:val="00363D9D"/>
    <w:rsid w:val="00367955"/>
    <w:rsid w:val="00367C65"/>
    <w:rsid w:val="003700A2"/>
    <w:rsid w:val="00370D8B"/>
    <w:rsid w:val="00372357"/>
    <w:rsid w:val="00374836"/>
    <w:rsid w:val="00376B88"/>
    <w:rsid w:val="00376BC1"/>
    <w:rsid w:val="0038073D"/>
    <w:rsid w:val="00381A9F"/>
    <w:rsid w:val="00381D8C"/>
    <w:rsid w:val="00381F26"/>
    <w:rsid w:val="0038320F"/>
    <w:rsid w:val="0038652C"/>
    <w:rsid w:val="0038725A"/>
    <w:rsid w:val="003904EC"/>
    <w:rsid w:val="00390FAC"/>
    <w:rsid w:val="00391BC1"/>
    <w:rsid w:val="003926C2"/>
    <w:rsid w:val="00392797"/>
    <w:rsid w:val="00393DE4"/>
    <w:rsid w:val="00393F92"/>
    <w:rsid w:val="00394148"/>
    <w:rsid w:val="003A0CD8"/>
    <w:rsid w:val="003A1133"/>
    <w:rsid w:val="003A17B8"/>
    <w:rsid w:val="003A27A6"/>
    <w:rsid w:val="003A326C"/>
    <w:rsid w:val="003A4CD4"/>
    <w:rsid w:val="003A5927"/>
    <w:rsid w:val="003A683C"/>
    <w:rsid w:val="003A6DAB"/>
    <w:rsid w:val="003B268E"/>
    <w:rsid w:val="003B4F8B"/>
    <w:rsid w:val="003C3436"/>
    <w:rsid w:val="003C3FDA"/>
    <w:rsid w:val="003C51C0"/>
    <w:rsid w:val="003C60ED"/>
    <w:rsid w:val="003C61D2"/>
    <w:rsid w:val="003C7474"/>
    <w:rsid w:val="003D064B"/>
    <w:rsid w:val="003D21C9"/>
    <w:rsid w:val="003D7189"/>
    <w:rsid w:val="003E1549"/>
    <w:rsid w:val="003E2899"/>
    <w:rsid w:val="003E3D9F"/>
    <w:rsid w:val="003E4604"/>
    <w:rsid w:val="003E5405"/>
    <w:rsid w:val="003E7EAC"/>
    <w:rsid w:val="003F150B"/>
    <w:rsid w:val="003F1E19"/>
    <w:rsid w:val="003F1E54"/>
    <w:rsid w:val="003F1EC8"/>
    <w:rsid w:val="003F5190"/>
    <w:rsid w:val="003F5320"/>
    <w:rsid w:val="004000A6"/>
    <w:rsid w:val="004001CC"/>
    <w:rsid w:val="00400A3A"/>
    <w:rsid w:val="00400D46"/>
    <w:rsid w:val="004014F0"/>
    <w:rsid w:val="0040185E"/>
    <w:rsid w:val="00402B14"/>
    <w:rsid w:val="00402B40"/>
    <w:rsid w:val="004124D1"/>
    <w:rsid w:val="00416FCC"/>
    <w:rsid w:val="00417120"/>
    <w:rsid w:val="004210EE"/>
    <w:rsid w:val="00421F43"/>
    <w:rsid w:val="00422539"/>
    <w:rsid w:val="00422B45"/>
    <w:rsid w:val="00423646"/>
    <w:rsid w:val="0042399B"/>
    <w:rsid w:val="00423DBE"/>
    <w:rsid w:val="00423F15"/>
    <w:rsid w:val="00425678"/>
    <w:rsid w:val="00431CCE"/>
    <w:rsid w:val="0043372F"/>
    <w:rsid w:val="00433FA9"/>
    <w:rsid w:val="00434122"/>
    <w:rsid w:val="0043452E"/>
    <w:rsid w:val="0043472B"/>
    <w:rsid w:val="0043636D"/>
    <w:rsid w:val="0044012A"/>
    <w:rsid w:val="00441ABE"/>
    <w:rsid w:val="004429D2"/>
    <w:rsid w:val="00443FFD"/>
    <w:rsid w:val="00444071"/>
    <w:rsid w:val="00444F57"/>
    <w:rsid w:val="004459FC"/>
    <w:rsid w:val="004461C2"/>
    <w:rsid w:val="00450D72"/>
    <w:rsid w:val="00452724"/>
    <w:rsid w:val="00453DA8"/>
    <w:rsid w:val="00454927"/>
    <w:rsid w:val="00455BB1"/>
    <w:rsid w:val="00455FC0"/>
    <w:rsid w:val="00456742"/>
    <w:rsid w:val="00456E36"/>
    <w:rsid w:val="00456E5B"/>
    <w:rsid w:val="00456FA0"/>
    <w:rsid w:val="004571BC"/>
    <w:rsid w:val="004602B9"/>
    <w:rsid w:val="00460402"/>
    <w:rsid w:val="00460442"/>
    <w:rsid w:val="004626E2"/>
    <w:rsid w:val="00462751"/>
    <w:rsid w:val="00466A97"/>
    <w:rsid w:val="004718B3"/>
    <w:rsid w:val="00472FDC"/>
    <w:rsid w:val="00474D69"/>
    <w:rsid w:val="00477792"/>
    <w:rsid w:val="00481EAE"/>
    <w:rsid w:val="00483CF0"/>
    <w:rsid w:val="00484DEC"/>
    <w:rsid w:val="00486827"/>
    <w:rsid w:val="00486CD9"/>
    <w:rsid w:val="00487A9C"/>
    <w:rsid w:val="00487BDF"/>
    <w:rsid w:val="004928B3"/>
    <w:rsid w:val="004928D0"/>
    <w:rsid w:val="004933A0"/>
    <w:rsid w:val="00494B58"/>
    <w:rsid w:val="00495C66"/>
    <w:rsid w:val="004A022B"/>
    <w:rsid w:val="004A0E7A"/>
    <w:rsid w:val="004A3E5B"/>
    <w:rsid w:val="004A7A83"/>
    <w:rsid w:val="004B17FB"/>
    <w:rsid w:val="004B3CEA"/>
    <w:rsid w:val="004B782E"/>
    <w:rsid w:val="004B7A58"/>
    <w:rsid w:val="004C0D92"/>
    <w:rsid w:val="004C3937"/>
    <w:rsid w:val="004C536E"/>
    <w:rsid w:val="004D0A15"/>
    <w:rsid w:val="004D63FB"/>
    <w:rsid w:val="004D6D31"/>
    <w:rsid w:val="004D773A"/>
    <w:rsid w:val="004E00E0"/>
    <w:rsid w:val="004E0903"/>
    <w:rsid w:val="004E422C"/>
    <w:rsid w:val="004E5F91"/>
    <w:rsid w:val="004E6179"/>
    <w:rsid w:val="004F0A08"/>
    <w:rsid w:val="004F1406"/>
    <w:rsid w:val="004F1C32"/>
    <w:rsid w:val="004F28BB"/>
    <w:rsid w:val="004F4520"/>
    <w:rsid w:val="004F6F05"/>
    <w:rsid w:val="004F798D"/>
    <w:rsid w:val="004F7E27"/>
    <w:rsid w:val="00500CC3"/>
    <w:rsid w:val="00501CEE"/>
    <w:rsid w:val="0050399B"/>
    <w:rsid w:val="00504112"/>
    <w:rsid w:val="005052DD"/>
    <w:rsid w:val="00505A2C"/>
    <w:rsid w:val="005105AA"/>
    <w:rsid w:val="005135C0"/>
    <w:rsid w:val="00514ACA"/>
    <w:rsid w:val="00514C7C"/>
    <w:rsid w:val="00514F32"/>
    <w:rsid w:val="00515474"/>
    <w:rsid w:val="00515DA9"/>
    <w:rsid w:val="005160FB"/>
    <w:rsid w:val="0051678A"/>
    <w:rsid w:val="005202F7"/>
    <w:rsid w:val="005213DB"/>
    <w:rsid w:val="00523566"/>
    <w:rsid w:val="00524445"/>
    <w:rsid w:val="00526ED6"/>
    <w:rsid w:val="005278B0"/>
    <w:rsid w:val="00527FFB"/>
    <w:rsid w:val="00531CE4"/>
    <w:rsid w:val="00533150"/>
    <w:rsid w:val="00533D69"/>
    <w:rsid w:val="00533F3A"/>
    <w:rsid w:val="00536189"/>
    <w:rsid w:val="00537CA8"/>
    <w:rsid w:val="00540654"/>
    <w:rsid w:val="00541615"/>
    <w:rsid w:val="0054300B"/>
    <w:rsid w:val="0054379C"/>
    <w:rsid w:val="00543954"/>
    <w:rsid w:val="00544F91"/>
    <w:rsid w:val="005519E9"/>
    <w:rsid w:val="00552EC4"/>
    <w:rsid w:val="00553214"/>
    <w:rsid w:val="00553975"/>
    <w:rsid w:val="00553ACA"/>
    <w:rsid w:val="00553E48"/>
    <w:rsid w:val="0055443F"/>
    <w:rsid w:val="00556316"/>
    <w:rsid w:val="005566E7"/>
    <w:rsid w:val="00556DAF"/>
    <w:rsid w:val="00556FDD"/>
    <w:rsid w:val="00561731"/>
    <w:rsid w:val="00567188"/>
    <w:rsid w:val="00572AAA"/>
    <w:rsid w:val="00572F21"/>
    <w:rsid w:val="00575192"/>
    <w:rsid w:val="00575E26"/>
    <w:rsid w:val="0058008D"/>
    <w:rsid w:val="00580A50"/>
    <w:rsid w:val="00581057"/>
    <w:rsid w:val="00583760"/>
    <w:rsid w:val="00583A3B"/>
    <w:rsid w:val="00585A22"/>
    <w:rsid w:val="00586692"/>
    <w:rsid w:val="00586CEB"/>
    <w:rsid w:val="00593BA3"/>
    <w:rsid w:val="00594BC9"/>
    <w:rsid w:val="0059550E"/>
    <w:rsid w:val="0059551B"/>
    <w:rsid w:val="00596AA2"/>
    <w:rsid w:val="005A197C"/>
    <w:rsid w:val="005A24F7"/>
    <w:rsid w:val="005A3D80"/>
    <w:rsid w:val="005A64F4"/>
    <w:rsid w:val="005B0A1C"/>
    <w:rsid w:val="005B177C"/>
    <w:rsid w:val="005B26AB"/>
    <w:rsid w:val="005B61A1"/>
    <w:rsid w:val="005B6E35"/>
    <w:rsid w:val="005B6E91"/>
    <w:rsid w:val="005B789F"/>
    <w:rsid w:val="005B7AEB"/>
    <w:rsid w:val="005B7D13"/>
    <w:rsid w:val="005C0C49"/>
    <w:rsid w:val="005C0F0A"/>
    <w:rsid w:val="005C2282"/>
    <w:rsid w:val="005C5694"/>
    <w:rsid w:val="005C6272"/>
    <w:rsid w:val="005D1862"/>
    <w:rsid w:val="005D198E"/>
    <w:rsid w:val="005D29C8"/>
    <w:rsid w:val="005D3603"/>
    <w:rsid w:val="005D52A7"/>
    <w:rsid w:val="005D5E36"/>
    <w:rsid w:val="005D6D02"/>
    <w:rsid w:val="005D6EF9"/>
    <w:rsid w:val="005D7A3E"/>
    <w:rsid w:val="005D7D64"/>
    <w:rsid w:val="005E1BCE"/>
    <w:rsid w:val="005E2016"/>
    <w:rsid w:val="005E2534"/>
    <w:rsid w:val="005E2A31"/>
    <w:rsid w:val="005E3F5F"/>
    <w:rsid w:val="005E53D9"/>
    <w:rsid w:val="005E57B3"/>
    <w:rsid w:val="005E6556"/>
    <w:rsid w:val="005E6CF6"/>
    <w:rsid w:val="005E7841"/>
    <w:rsid w:val="005F0893"/>
    <w:rsid w:val="005F1E97"/>
    <w:rsid w:val="005F1ED4"/>
    <w:rsid w:val="005F35A4"/>
    <w:rsid w:val="005F4BF9"/>
    <w:rsid w:val="005F54AB"/>
    <w:rsid w:val="005F7922"/>
    <w:rsid w:val="005F7F91"/>
    <w:rsid w:val="006001E4"/>
    <w:rsid w:val="00602105"/>
    <w:rsid w:val="006056E5"/>
    <w:rsid w:val="00605726"/>
    <w:rsid w:val="00606116"/>
    <w:rsid w:val="00607167"/>
    <w:rsid w:val="00607A92"/>
    <w:rsid w:val="00610DC9"/>
    <w:rsid w:val="006118F7"/>
    <w:rsid w:val="00614185"/>
    <w:rsid w:val="006150F2"/>
    <w:rsid w:val="00615777"/>
    <w:rsid w:val="006202BA"/>
    <w:rsid w:val="00620B89"/>
    <w:rsid w:val="0062147A"/>
    <w:rsid w:val="006216D6"/>
    <w:rsid w:val="00626948"/>
    <w:rsid w:val="00630331"/>
    <w:rsid w:val="00630D18"/>
    <w:rsid w:val="006322C4"/>
    <w:rsid w:val="00634015"/>
    <w:rsid w:val="00634497"/>
    <w:rsid w:val="00640986"/>
    <w:rsid w:val="00641ACE"/>
    <w:rsid w:val="00642809"/>
    <w:rsid w:val="006428EB"/>
    <w:rsid w:val="006472CD"/>
    <w:rsid w:val="0065116B"/>
    <w:rsid w:val="006512F4"/>
    <w:rsid w:val="00652156"/>
    <w:rsid w:val="006530C0"/>
    <w:rsid w:val="00656859"/>
    <w:rsid w:val="00657AC3"/>
    <w:rsid w:val="00661A5A"/>
    <w:rsid w:val="006620D7"/>
    <w:rsid w:val="0066751D"/>
    <w:rsid w:val="00667D16"/>
    <w:rsid w:val="0067168A"/>
    <w:rsid w:val="006725A1"/>
    <w:rsid w:val="006741DF"/>
    <w:rsid w:val="006754FE"/>
    <w:rsid w:val="006758FF"/>
    <w:rsid w:val="0067615A"/>
    <w:rsid w:val="00676AAB"/>
    <w:rsid w:val="0067720A"/>
    <w:rsid w:val="00682DC8"/>
    <w:rsid w:val="00686741"/>
    <w:rsid w:val="006872C9"/>
    <w:rsid w:val="00687917"/>
    <w:rsid w:val="0069136B"/>
    <w:rsid w:val="00696019"/>
    <w:rsid w:val="00697F4F"/>
    <w:rsid w:val="006A29DE"/>
    <w:rsid w:val="006A3328"/>
    <w:rsid w:val="006A3997"/>
    <w:rsid w:val="006A46B1"/>
    <w:rsid w:val="006A5E97"/>
    <w:rsid w:val="006A6834"/>
    <w:rsid w:val="006A77B4"/>
    <w:rsid w:val="006B09D1"/>
    <w:rsid w:val="006B1C2A"/>
    <w:rsid w:val="006B34A4"/>
    <w:rsid w:val="006B392F"/>
    <w:rsid w:val="006C6619"/>
    <w:rsid w:val="006C7BEC"/>
    <w:rsid w:val="006D01F2"/>
    <w:rsid w:val="006D15D1"/>
    <w:rsid w:val="006D3C85"/>
    <w:rsid w:val="006D64F2"/>
    <w:rsid w:val="006D6617"/>
    <w:rsid w:val="006D70B5"/>
    <w:rsid w:val="006D7106"/>
    <w:rsid w:val="006E05CC"/>
    <w:rsid w:val="006E2546"/>
    <w:rsid w:val="006E2CA9"/>
    <w:rsid w:val="006E2DC0"/>
    <w:rsid w:val="006E39B6"/>
    <w:rsid w:val="006E3F59"/>
    <w:rsid w:val="006E49D8"/>
    <w:rsid w:val="006E4FFE"/>
    <w:rsid w:val="006E7088"/>
    <w:rsid w:val="006E727D"/>
    <w:rsid w:val="006F00BB"/>
    <w:rsid w:val="006F0C54"/>
    <w:rsid w:val="006F15E1"/>
    <w:rsid w:val="006F309A"/>
    <w:rsid w:val="006F44F9"/>
    <w:rsid w:val="006F5068"/>
    <w:rsid w:val="00700251"/>
    <w:rsid w:val="0070252B"/>
    <w:rsid w:val="0070440C"/>
    <w:rsid w:val="0070583A"/>
    <w:rsid w:val="0070598E"/>
    <w:rsid w:val="00706ADA"/>
    <w:rsid w:val="0070721A"/>
    <w:rsid w:val="007114F9"/>
    <w:rsid w:val="00711BD7"/>
    <w:rsid w:val="00715B97"/>
    <w:rsid w:val="00715DB6"/>
    <w:rsid w:val="00717278"/>
    <w:rsid w:val="00720294"/>
    <w:rsid w:val="007243A4"/>
    <w:rsid w:val="00726CAF"/>
    <w:rsid w:val="00730CF1"/>
    <w:rsid w:val="007328F5"/>
    <w:rsid w:val="00732F93"/>
    <w:rsid w:val="0073444F"/>
    <w:rsid w:val="007346B1"/>
    <w:rsid w:val="007404D8"/>
    <w:rsid w:val="007411AC"/>
    <w:rsid w:val="00741560"/>
    <w:rsid w:val="0074332A"/>
    <w:rsid w:val="007436D6"/>
    <w:rsid w:val="00744937"/>
    <w:rsid w:val="007455C2"/>
    <w:rsid w:val="00747B13"/>
    <w:rsid w:val="00750EB8"/>
    <w:rsid w:val="00752BC3"/>
    <w:rsid w:val="0075391F"/>
    <w:rsid w:val="00753CBA"/>
    <w:rsid w:val="0075482D"/>
    <w:rsid w:val="007557B0"/>
    <w:rsid w:val="007557CE"/>
    <w:rsid w:val="007561DB"/>
    <w:rsid w:val="00756ABB"/>
    <w:rsid w:val="00760666"/>
    <w:rsid w:val="00760F01"/>
    <w:rsid w:val="007676E3"/>
    <w:rsid w:val="00770523"/>
    <w:rsid w:val="00770E8F"/>
    <w:rsid w:val="00771029"/>
    <w:rsid w:val="00772672"/>
    <w:rsid w:val="007734C6"/>
    <w:rsid w:val="00773BA2"/>
    <w:rsid w:val="007758BF"/>
    <w:rsid w:val="00776F90"/>
    <w:rsid w:val="00780CE6"/>
    <w:rsid w:val="007816EC"/>
    <w:rsid w:val="00783552"/>
    <w:rsid w:val="00783740"/>
    <w:rsid w:val="00783813"/>
    <w:rsid w:val="007840D1"/>
    <w:rsid w:val="00785E65"/>
    <w:rsid w:val="007911D4"/>
    <w:rsid w:val="007929BC"/>
    <w:rsid w:val="00792CFC"/>
    <w:rsid w:val="00792E7E"/>
    <w:rsid w:val="00793B2F"/>
    <w:rsid w:val="00794BB8"/>
    <w:rsid w:val="0079677A"/>
    <w:rsid w:val="007A14D1"/>
    <w:rsid w:val="007A1CF2"/>
    <w:rsid w:val="007A215B"/>
    <w:rsid w:val="007A21E2"/>
    <w:rsid w:val="007A478E"/>
    <w:rsid w:val="007A61BC"/>
    <w:rsid w:val="007B07F8"/>
    <w:rsid w:val="007B0815"/>
    <w:rsid w:val="007B1FA2"/>
    <w:rsid w:val="007B222E"/>
    <w:rsid w:val="007B238E"/>
    <w:rsid w:val="007B2490"/>
    <w:rsid w:val="007B2FEE"/>
    <w:rsid w:val="007B3F0C"/>
    <w:rsid w:val="007B470C"/>
    <w:rsid w:val="007B4ED6"/>
    <w:rsid w:val="007B64B4"/>
    <w:rsid w:val="007B6C44"/>
    <w:rsid w:val="007B6DCB"/>
    <w:rsid w:val="007B6E21"/>
    <w:rsid w:val="007B7851"/>
    <w:rsid w:val="007B7C67"/>
    <w:rsid w:val="007C022A"/>
    <w:rsid w:val="007C103E"/>
    <w:rsid w:val="007C12AB"/>
    <w:rsid w:val="007C5AF2"/>
    <w:rsid w:val="007C601A"/>
    <w:rsid w:val="007C610F"/>
    <w:rsid w:val="007C7112"/>
    <w:rsid w:val="007D26BA"/>
    <w:rsid w:val="007D2F5C"/>
    <w:rsid w:val="007D43A4"/>
    <w:rsid w:val="007D4D17"/>
    <w:rsid w:val="007D59B0"/>
    <w:rsid w:val="007D6F6F"/>
    <w:rsid w:val="007D6F96"/>
    <w:rsid w:val="007D7803"/>
    <w:rsid w:val="007E1493"/>
    <w:rsid w:val="007E3319"/>
    <w:rsid w:val="007E504A"/>
    <w:rsid w:val="007F0DAD"/>
    <w:rsid w:val="007F14A5"/>
    <w:rsid w:val="007F1864"/>
    <w:rsid w:val="007F3046"/>
    <w:rsid w:val="007F30FF"/>
    <w:rsid w:val="007F52B5"/>
    <w:rsid w:val="007F5409"/>
    <w:rsid w:val="007F5AF3"/>
    <w:rsid w:val="007F5CDE"/>
    <w:rsid w:val="007F754C"/>
    <w:rsid w:val="007F766E"/>
    <w:rsid w:val="007F7933"/>
    <w:rsid w:val="007F7ECF"/>
    <w:rsid w:val="0080050E"/>
    <w:rsid w:val="00801778"/>
    <w:rsid w:val="00801945"/>
    <w:rsid w:val="00801C69"/>
    <w:rsid w:val="00802333"/>
    <w:rsid w:val="0080248E"/>
    <w:rsid w:val="00802E19"/>
    <w:rsid w:val="00803BF9"/>
    <w:rsid w:val="00805328"/>
    <w:rsid w:val="00807256"/>
    <w:rsid w:val="00811AB4"/>
    <w:rsid w:val="008209EB"/>
    <w:rsid w:val="00821A1C"/>
    <w:rsid w:val="00821C05"/>
    <w:rsid w:val="00826CC4"/>
    <w:rsid w:val="00830A1F"/>
    <w:rsid w:val="00831D49"/>
    <w:rsid w:val="00834DD5"/>
    <w:rsid w:val="00834E36"/>
    <w:rsid w:val="00836E13"/>
    <w:rsid w:val="008417DE"/>
    <w:rsid w:val="0084441A"/>
    <w:rsid w:val="00844495"/>
    <w:rsid w:val="0084491F"/>
    <w:rsid w:val="00846041"/>
    <w:rsid w:val="0085159F"/>
    <w:rsid w:val="00853A61"/>
    <w:rsid w:val="00854969"/>
    <w:rsid w:val="008606A3"/>
    <w:rsid w:val="00862177"/>
    <w:rsid w:val="0086361B"/>
    <w:rsid w:val="008647C9"/>
    <w:rsid w:val="008648A6"/>
    <w:rsid w:val="00866064"/>
    <w:rsid w:val="0086628B"/>
    <w:rsid w:val="00866D5C"/>
    <w:rsid w:val="00867572"/>
    <w:rsid w:val="0087114E"/>
    <w:rsid w:val="00875C3A"/>
    <w:rsid w:val="00876B9A"/>
    <w:rsid w:val="00876D7A"/>
    <w:rsid w:val="00876ECD"/>
    <w:rsid w:val="00877B91"/>
    <w:rsid w:val="0088124B"/>
    <w:rsid w:val="0088130C"/>
    <w:rsid w:val="0088161D"/>
    <w:rsid w:val="00882F3D"/>
    <w:rsid w:val="00884359"/>
    <w:rsid w:val="00884A1E"/>
    <w:rsid w:val="00884A5C"/>
    <w:rsid w:val="00884E5D"/>
    <w:rsid w:val="008863BA"/>
    <w:rsid w:val="0088715A"/>
    <w:rsid w:val="008873D9"/>
    <w:rsid w:val="00887B7A"/>
    <w:rsid w:val="0089044E"/>
    <w:rsid w:val="00891196"/>
    <w:rsid w:val="008933FF"/>
    <w:rsid w:val="00893BA8"/>
    <w:rsid w:val="0089590E"/>
    <w:rsid w:val="00895DD4"/>
    <w:rsid w:val="00896144"/>
    <w:rsid w:val="00896628"/>
    <w:rsid w:val="00897BFA"/>
    <w:rsid w:val="008A1F8E"/>
    <w:rsid w:val="008A361D"/>
    <w:rsid w:val="008B0F7B"/>
    <w:rsid w:val="008B1225"/>
    <w:rsid w:val="008B4F53"/>
    <w:rsid w:val="008B5026"/>
    <w:rsid w:val="008B50FE"/>
    <w:rsid w:val="008B54C3"/>
    <w:rsid w:val="008C2572"/>
    <w:rsid w:val="008C3AAA"/>
    <w:rsid w:val="008C3B67"/>
    <w:rsid w:val="008C48AD"/>
    <w:rsid w:val="008C6A31"/>
    <w:rsid w:val="008C6C99"/>
    <w:rsid w:val="008D038D"/>
    <w:rsid w:val="008D0B3F"/>
    <w:rsid w:val="008D167C"/>
    <w:rsid w:val="008D292C"/>
    <w:rsid w:val="008D2F02"/>
    <w:rsid w:val="008D437B"/>
    <w:rsid w:val="008D527D"/>
    <w:rsid w:val="008D6BFE"/>
    <w:rsid w:val="008D77C6"/>
    <w:rsid w:val="008E20E7"/>
    <w:rsid w:val="008E362D"/>
    <w:rsid w:val="008E3662"/>
    <w:rsid w:val="008E4BA0"/>
    <w:rsid w:val="008E54B1"/>
    <w:rsid w:val="008E5C9F"/>
    <w:rsid w:val="008F0C16"/>
    <w:rsid w:val="008F295E"/>
    <w:rsid w:val="008F2B27"/>
    <w:rsid w:val="008F5380"/>
    <w:rsid w:val="008F681C"/>
    <w:rsid w:val="0090137F"/>
    <w:rsid w:val="00901BB9"/>
    <w:rsid w:val="00906822"/>
    <w:rsid w:val="0090772E"/>
    <w:rsid w:val="00907DC3"/>
    <w:rsid w:val="00910B89"/>
    <w:rsid w:val="0091132B"/>
    <w:rsid w:val="00911FD0"/>
    <w:rsid w:val="0091321B"/>
    <w:rsid w:val="00913299"/>
    <w:rsid w:val="00913945"/>
    <w:rsid w:val="00914783"/>
    <w:rsid w:val="00916903"/>
    <w:rsid w:val="00920C15"/>
    <w:rsid w:val="00923374"/>
    <w:rsid w:val="00923427"/>
    <w:rsid w:val="00923FD2"/>
    <w:rsid w:val="00924141"/>
    <w:rsid w:val="00925977"/>
    <w:rsid w:val="00926C79"/>
    <w:rsid w:val="00932880"/>
    <w:rsid w:val="00934688"/>
    <w:rsid w:val="00935713"/>
    <w:rsid w:val="00936322"/>
    <w:rsid w:val="0093707B"/>
    <w:rsid w:val="00937F79"/>
    <w:rsid w:val="0094110D"/>
    <w:rsid w:val="0094187E"/>
    <w:rsid w:val="0094492B"/>
    <w:rsid w:val="00945247"/>
    <w:rsid w:val="00945726"/>
    <w:rsid w:val="0094592E"/>
    <w:rsid w:val="00945FC7"/>
    <w:rsid w:val="009469A6"/>
    <w:rsid w:val="00950713"/>
    <w:rsid w:val="009509A1"/>
    <w:rsid w:val="00950B29"/>
    <w:rsid w:val="00953FB1"/>
    <w:rsid w:val="009558F2"/>
    <w:rsid w:val="009602E0"/>
    <w:rsid w:val="009607AF"/>
    <w:rsid w:val="00961927"/>
    <w:rsid w:val="00961BAF"/>
    <w:rsid w:val="00962557"/>
    <w:rsid w:val="00962629"/>
    <w:rsid w:val="009639B6"/>
    <w:rsid w:val="00965A64"/>
    <w:rsid w:val="00965B12"/>
    <w:rsid w:val="00966794"/>
    <w:rsid w:val="00971AD6"/>
    <w:rsid w:val="0097221B"/>
    <w:rsid w:val="009747B1"/>
    <w:rsid w:val="00976B49"/>
    <w:rsid w:val="0098112A"/>
    <w:rsid w:val="0098150F"/>
    <w:rsid w:val="009817E4"/>
    <w:rsid w:val="0098334D"/>
    <w:rsid w:val="00983577"/>
    <w:rsid w:val="00986A4F"/>
    <w:rsid w:val="00993F69"/>
    <w:rsid w:val="00995C45"/>
    <w:rsid w:val="00997677"/>
    <w:rsid w:val="009A0EBD"/>
    <w:rsid w:val="009A18AB"/>
    <w:rsid w:val="009A2235"/>
    <w:rsid w:val="009A3AAA"/>
    <w:rsid w:val="009A43C1"/>
    <w:rsid w:val="009A44B2"/>
    <w:rsid w:val="009A44E6"/>
    <w:rsid w:val="009A47C4"/>
    <w:rsid w:val="009A6B1F"/>
    <w:rsid w:val="009B0A4F"/>
    <w:rsid w:val="009B1DDC"/>
    <w:rsid w:val="009B1F5F"/>
    <w:rsid w:val="009B2E6D"/>
    <w:rsid w:val="009B43A6"/>
    <w:rsid w:val="009C0E31"/>
    <w:rsid w:val="009C0F5C"/>
    <w:rsid w:val="009C2DDE"/>
    <w:rsid w:val="009C2ECD"/>
    <w:rsid w:val="009C4342"/>
    <w:rsid w:val="009C4BB3"/>
    <w:rsid w:val="009D1F20"/>
    <w:rsid w:val="009D20C3"/>
    <w:rsid w:val="009D28FE"/>
    <w:rsid w:val="009D5FA5"/>
    <w:rsid w:val="009D73BE"/>
    <w:rsid w:val="009E1D4D"/>
    <w:rsid w:val="009E39F0"/>
    <w:rsid w:val="009E3E99"/>
    <w:rsid w:val="009E6295"/>
    <w:rsid w:val="009E7AED"/>
    <w:rsid w:val="009F040E"/>
    <w:rsid w:val="009F1017"/>
    <w:rsid w:val="009F24DA"/>
    <w:rsid w:val="009F37EE"/>
    <w:rsid w:val="009F4AD3"/>
    <w:rsid w:val="009F4AEF"/>
    <w:rsid w:val="009F4DBB"/>
    <w:rsid w:val="009F5F6E"/>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2DC"/>
    <w:rsid w:val="00A22A13"/>
    <w:rsid w:val="00A233D8"/>
    <w:rsid w:val="00A234EA"/>
    <w:rsid w:val="00A237D1"/>
    <w:rsid w:val="00A242A2"/>
    <w:rsid w:val="00A31038"/>
    <w:rsid w:val="00A318D0"/>
    <w:rsid w:val="00A31F5C"/>
    <w:rsid w:val="00A32456"/>
    <w:rsid w:val="00A3270A"/>
    <w:rsid w:val="00A341BD"/>
    <w:rsid w:val="00A357D1"/>
    <w:rsid w:val="00A3617B"/>
    <w:rsid w:val="00A425B3"/>
    <w:rsid w:val="00A431B0"/>
    <w:rsid w:val="00A4330E"/>
    <w:rsid w:val="00A46B54"/>
    <w:rsid w:val="00A47E6E"/>
    <w:rsid w:val="00A50457"/>
    <w:rsid w:val="00A518BB"/>
    <w:rsid w:val="00A51B34"/>
    <w:rsid w:val="00A54562"/>
    <w:rsid w:val="00A55869"/>
    <w:rsid w:val="00A569BE"/>
    <w:rsid w:val="00A56C6E"/>
    <w:rsid w:val="00A56DD6"/>
    <w:rsid w:val="00A56E7D"/>
    <w:rsid w:val="00A60C3B"/>
    <w:rsid w:val="00A625A4"/>
    <w:rsid w:val="00A64450"/>
    <w:rsid w:val="00A741CD"/>
    <w:rsid w:val="00A746F0"/>
    <w:rsid w:val="00A75B57"/>
    <w:rsid w:val="00A81050"/>
    <w:rsid w:val="00A81B44"/>
    <w:rsid w:val="00A8263A"/>
    <w:rsid w:val="00A84C30"/>
    <w:rsid w:val="00A84FC5"/>
    <w:rsid w:val="00A860C9"/>
    <w:rsid w:val="00A872D5"/>
    <w:rsid w:val="00A9179E"/>
    <w:rsid w:val="00A91C13"/>
    <w:rsid w:val="00A9296E"/>
    <w:rsid w:val="00A93C6C"/>
    <w:rsid w:val="00A97E42"/>
    <w:rsid w:val="00AA12BA"/>
    <w:rsid w:val="00AA3183"/>
    <w:rsid w:val="00AA3821"/>
    <w:rsid w:val="00AA3921"/>
    <w:rsid w:val="00AA545C"/>
    <w:rsid w:val="00AA5806"/>
    <w:rsid w:val="00AA65DC"/>
    <w:rsid w:val="00AA6D62"/>
    <w:rsid w:val="00AA7DBA"/>
    <w:rsid w:val="00AB01ED"/>
    <w:rsid w:val="00AB15B9"/>
    <w:rsid w:val="00AB3462"/>
    <w:rsid w:val="00AB39A1"/>
    <w:rsid w:val="00AB4568"/>
    <w:rsid w:val="00AB4BAE"/>
    <w:rsid w:val="00AB6AB8"/>
    <w:rsid w:val="00AB6ADA"/>
    <w:rsid w:val="00AC254F"/>
    <w:rsid w:val="00AC30E4"/>
    <w:rsid w:val="00AC509B"/>
    <w:rsid w:val="00AC5AE0"/>
    <w:rsid w:val="00AC5AF4"/>
    <w:rsid w:val="00AC7BF0"/>
    <w:rsid w:val="00AD3A77"/>
    <w:rsid w:val="00AD4F97"/>
    <w:rsid w:val="00AD6FC8"/>
    <w:rsid w:val="00AE1071"/>
    <w:rsid w:val="00AE53E0"/>
    <w:rsid w:val="00AF01AD"/>
    <w:rsid w:val="00AF054A"/>
    <w:rsid w:val="00AF0699"/>
    <w:rsid w:val="00AF0C96"/>
    <w:rsid w:val="00AF242A"/>
    <w:rsid w:val="00AF2B2E"/>
    <w:rsid w:val="00AF2BE1"/>
    <w:rsid w:val="00AF4145"/>
    <w:rsid w:val="00AF450A"/>
    <w:rsid w:val="00AF4A89"/>
    <w:rsid w:val="00AF4E5E"/>
    <w:rsid w:val="00AF5463"/>
    <w:rsid w:val="00AF73D7"/>
    <w:rsid w:val="00B0172D"/>
    <w:rsid w:val="00B01F3D"/>
    <w:rsid w:val="00B0438A"/>
    <w:rsid w:val="00B046DF"/>
    <w:rsid w:val="00B04B84"/>
    <w:rsid w:val="00B04D0F"/>
    <w:rsid w:val="00B057A8"/>
    <w:rsid w:val="00B10474"/>
    <w:rsid w:val="00B110D2"/>
    <w:rsid w:val="00B1226B"/>
    <w:rsid w:val="00B12A86"/>
    <w:rsid w:val="00B141EE"/>
    <w:rsid w:val="00B14208"/>
    <w:rsid w:val="00B2113F"/>
    <w:rsid w:val="00B2301E"/>
    <w:rsid w:val="00B2330E"/>
    <w:rsid w:val="00B277F7"/>
    <w:rsid w:val="00B31A90"/>
    <w:rsid w:val="00B320D2"/>
    <w:rsid w:val="00B35C97"/>
    <w:rsid w:val="00B37730"/>
    <w:rsid w:val="00B379FE"/>
    <w:rsid w:val="00B414AF"/>
    <w:rsid w:val="00B4187D"/>
    <w:rsid w:val="00B42185"/>
    <w:rsid w:val="00B446E4"/>
    <w:rsid w:val="00B44970"/>
    <w:rsid w:val="00B47DDD"/>
    <w:rsid w:val="00B501C0"/>
    <w:rsid w:val="00B50E2F"/>
    <w:rsid w:val="00B51529"/>
    <w:rsid w:val="00B55F5E"/>
    <w:rsid w:val="00B5648E"/>
    <w:rsid w:val="00B56DF4"/>
    <w:rsid w:val="00B56FC4"/>
    <w:rsid w:val="00B61D90"/>
    <w:rsid w:val="00B65CA6"/>
    <w:rsid w:val="00B665E2"/>
    <w:rsid w:val="00B715E8"/>
    <w:rsid w:val="00B7226A"/>
    <w:rsid w:val="00B75414"/>
    <w:rsid w:val="00B758BC"/>
    <w:rsid w:val="00B764BE"/>
    <w:rsid w:val="00B80924"/>
    <w:rsid w:val="00B817EA"/>
    <w:rsid w:val="00B823B0"/>
    <w:rsid w:val="00B83D35"/>
    <w:rsid w:val="00B8673B"/>
    <w:rsid w:val="00B91D50"/>
    <w:rsid w:val="00B9307E"/>
    <w:rsid w:val="00B941D0"/>
    <w:rsid w:val="00B946B7"/>
    <w:rsid w:val="00B9480E"/>
    <w:rsid w:val="00B94A09"/>
    <w:rsid w:val="00B955CF"/>
    <w:rsid w:val="00B96302"/>
    <w:rsid w:val="00B96B26"/>
    <w:rsid w:val="00B973CE"/>
    <w:rsid w:val="00B9754D"/>
    <w:rsid w:val="00BA1260"/>
    <w:rsid w:val="00BA3F54"/>
    <w:rsid w:val="00BA405E"/>
    <w:rsid w:val="00BA7046"/>
    <w:rsid w:val="00BA7FEC"/>
    <w:rsid w:val="00BB0088"/>
    <w:rsid w:val="00BB0270"/>
    <w:rsid w:val="00BB06F3"/>
    <w:rsid w:val="00BB0B5C"/>
    <w:rsid w:val="00BB1131"/>
    <w:rsid w:val="00BB233C"/>
    <w:rsid w:val="00BB2632"/>
    <w:rsid w:val="00BB270B"/>
    <w:rsid w:val="00BB7F78"/>
    <w:rsid w:val="00BC0ABE"/>
    <w:rsid w:val="00BC2F80"/>
    <w:rsid w:val="00BC3171"/>
    <w:rsid w:val="00BC4100"/>
    <w:rsid w:val="00BC64AD"/>
    <w:rsid w:val="00BC6753"/>
    <w:rsid w:val="00BC69A2"/>
    <w:rsid w:val="00BC6DAB"/>
    <w:rsid w:val="00BC70E3"/>
    <w:rsid w:val="00BD28B9"/>
    <w:rsid w:val="00BD32E6"/>
    <w:rsid w:val="00BE0D24"/>
    <w:rsid w:val="00BE19FD"/>
    <w:rsid w:val="00BE3D87"/>
    <w:rsid w:val="00BE3E34"/>
    <w:rsid w:val="00BE50AE"/>
    <w:rsid w:val="00BE722F"/>
    <w:rsid w:val="00BE7337"/>
    <w:rsid w:val="00BF1C3D"/>
    <w:rsid w:val="00BF2FA7"/>
    <w:rsid w:val="00BF3255"/>
    <w:rsid w:val="00BF36DE"/>
    <w:rsid w:val="00BF3C97"/>
    <w:rsid w:val="00BF3FBE"/>
    <w:rsid w:val="00BF4846"/>
    <w:rsid w:val="00BF6BBD"/>
    <w:rsid w:val="00C01D86"/>
    <w:rsid w:val="00C0296E"/>
    <w:rsid w:val="00C02B60"/>
    <w:rsid w:val="00C045B6"/>
    <w:rsid w:val="00C046DB"/>
    <w:rsid w:val="00C05DF4"/>
    <w:rsid w:val="00C06450"/>
    <w:rsid w:val="00C06A94"/>
    <w:rsid w:val="00C101B6"/>
    <w:rsid w:val="00C11D36"/>
    <w:rsid w:val="00C12AB1"/>
    <w:rsid w:val="00C16B8E"/>
    <w:rsid w:val="00C16E78"/>
    <w:rsid w:val="00C20105"/>
    <w:rsid w:val="00C2599A"/>
    <w:rsid w:val="00C25F02"/>
    <w:rsid w:val="00C300F7"/>
    <w:rsid w:val="00C350CC"/>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80D"/>
    <w:rsid w:val="00C629BC"/>
    <w:rsid w:val="00C668BD"/>
    <w:rsid w:val="00C679D8"/>
    <w:rsid w:val="00C67B54"/>
    <w:rsid w:val="00C70EBF"/>
    <w:rsid w:val="00C72D81"/>
    <w:rsid w:val="00C740A9"/>
    <w:rsid w:val="00C75F8A"/>
    <w:rsid w:val="00C76B47"/>
    <w:rsid w:val="00C76D86"/>
    <w:rsid w:val="00C772AD"/>
    <w:rsid w:val="00C77E15"/>
    <w:rsid w:val="00C802DB"/>
    <w:rsid w:val="00C81D99"/>
    <w:rsid w:val="00C825E1"/>
    <w:rsid w:val="00C82AFB"/>
    <w:rsid w:val="00C852F3"/>
    <w:rsid w:val="00C85957"/>
    <w:rsid w:val="00C914DB"/>
    <w:rsid w:val="00C91811"/>
    <w:rsid w:val="00C9398F"/>
    <w:rsid w:val="00C93C9D"/>
    <w:rsid w:val="00C94A28"/>
    <w:rsid w:val="00C952EC"/>
    <w:rsid w:val="00C953A3"/>
    <w:rsid w:val="00C95725"/>
    <w:rsid w:val="00C965C4"/>
    <w:rsid w:val="00CA0B32"/>
    <w:rsid w:val="00CA17A8"/>
    <w:rsid w:val="00CA27C6"/>
    <w:rsid w:val="00CA4478"/>
    <w:rsid w:val="00CA55D9"/>
    <w:rsid w:val="00CA5BBB"/>
    <w:rsid w:val="00CA6E1D"/>
    <w:rsid w:val="00CA74A3"/>
    <w:rsid w:val="00CA765D"/>
    <w:rsid w:val="00CB0C0C"/>
    <w:rsid w:val="00CB32B6"/>
    <w:rsid w:val="00CB3DA6"/>
    <w:rsid w:val="00CB3E36"/>
    <w:rsid w:val="00CB41B0"/>
    <w:rsid w:val="00CB4322"/>
    <w:rsid w:val="00CB538A"/>
    <w:rsid w:val="00CB55E9"/>
    <w:rsid w:val="00CB5DB5"/>
    <w:rsid w:val="00CC00B2"/>
    <w:rsid w:val="00CC1A7E"/>
    <w:rsid w:val="00CC1E54"/>
    <w:rsid w:val="00CC2DE3"/>
    <w:rsid w:val="00CC31DF"/>
    <w:rsid w:val="00CC6B95"/>
    <w:rsid w:val="00CD060B"/>
    <w:rsid w:val="00CD17BF"/>
    <w:rsid w:val="00CD1B30"/>
    <w:rsid w:val="00CD23F6"/>
    <w:rsid w:val="00CD24F9"/>
    <w:rsid w:val="00CD27F6"/>
    <w:rsid w:val="00CD344A"/>
    <w:rsid w:val="00CD42AB"/>
    <w:rsid w:val="00CD4450"/>
    <w:rsid w:val="00CD4939"/>
    <w:rsid w:val="00CD4D56"/>
    <w:rsid w:val="00CE538F"/>
    <w:rsid w:val="00CE7509"/>
    <w:rsid w:val="00CE7F40"/>
    <w:rsid w:val="00CF001E"/>
    <w:rsid w:val="00CF0303"/>
    <w:rsid w:val="00CF27E0"/>
    <w:rsid w:val="00CF42BF"/>
    <w:rsid w:val="00CF708F"/>
    <w:rsid w:val="00D00AC5"/>
    <w:rsid w:val="00D04061"/>
    <w:rsid w:val="00D0501C"/>
    <w:rsid w:val="00D06169"/>
    <w:rsid w:val="00D11448"/>
    <w:rsid w:val="00D114E7"/>
    <w:rsid w:val="00D153BD"/>
    <w:rsid w:val="00D16BD0"/>
    <w:rsid w:val="00D200C9"/>
    <w:rsid w:val="00D24DE6"/>
    <w:rsid w:val="00D258F4"/>
    <w:rsid w:val="00D25EB0"/>
    <w:rsid w:val="00D262F4"/>
    <w:rsid w:val="00D27135"/>
    <w:rsid w:val="00D301A2"/>
    <w:rsid w:val="00D302BF"/>
    <w:rsid w:val="00D30DA1"/>
    <w:rsid w:val="00D30FBB"/>
    <w:rsid w:val="00D32017"/>
    <w:rsid w:val="00D32179"/>
    <w:rsid w:val="00D3264C"/>
    <w:rsid w:val="00D34994"/>
    <w:rsid w:val="00D367DE"/>
    <w:rsid w:val="00D40216"/>
    <w:rsid w:val="00D41272"/>
    <w:rsid w:val="00D41EAF"/>
    <w:rsid w:val="00D4380E"/>
    <w:rsid w:val="00D43845"/>
    <w:rsid w:val="00D4697F"/>
    <w:rsid w:val="00D47ED0"/>
    <w:rsid w:val="00D5140F"/>
    <w:rsid w:val="00D5290C"/>
    <w:rsid w:val="00D536E5"/>
    <w:rsid w:val="00D5374C"/>
    <w:rsid w:val="00D55A9E"/>
    <w:rsid w:val="00D57171"/>
    <w:rsid w:val="00D60595"/>
    <w:rsid w:val="00D6379F"/>
    <w:rsid w:val="00D64AA5"/>
    <w:rsid w:val="00D66B6C"/>
    <w:rsid w:val="00D67B43"/>
    <w:rsid w:val="00D7192B"/>
    <w:rsid w:val="00D72866"/>
    <w:rsid w:val="00D72B1F"/>
    <w:rsid w:val="00D75B1F"/>
    <w:rsid w:val="00D76635"/>
    <w:rsid w:val="00D776A6"/>
    <w:rsid w:val="00D77B09"/>
    <w:rsid w:val="00D8034B"/>
    <w:rsid w:val="00D811C9"/>
    <w:rsid w:val="00D83468"/>
    <w:rsid w:val="00D84ED8"/>
    <w:rsid w:val="00D85D23"/>
    <w:rsid w:val="00D85EDB"/>
    <w:rsid w:val="00D8626C"/>
    <w:rsid w:val="00D86422"/>
    <w:rsid w:val="00D87352"/>
    <w:rsid w:val="00D87D85"/>
    <w:rsid w:val="00D94124"/>
    <w:rsid w:val="00D9465E"/>
    <w:rsid w:val="00D95193"/>
    <w:rsid w:val="00D96DEE"/>
    <w:rsid w:val="00DA409E"/>
    <w:rsid w:val="00DA5D27"/>
    <w:rsid w:val="00DA70E4"/>
    <w:rsid w:val="00DA7A70"/>
    <w:rsid w:val="00DB3CA7"/>
    <w:rsid w:val="00DB41F7"/>
    <w:rsid w:val="00DB46BC"/>
    <w:rsid w:val="00DB5374"/>
    <w:rsid w:val="00DB55DE"/>
    <w:rsid w:val="00DB5B9C"/>
    <w:rsid w:val="00DB6599"/>
    <w:rsid w:val="00DB7C83"/>
    <w:rsid w:val="00DC21A2"/>
    <w:rsid w:val="00DC2679"/>
    <w:rsid w:val="00DC59FD"/>
    <w:rsid w:val="00DC649F"/>
    <w:rsid w:val="00DC6C8F"/>
    <w:rsid w:val="00DD0AE4"/>
    <w:rsid w:val="00DD12EF"/>
    <w:rsid w:val="00DD1371"/>
    <w:rsid w:val="00DD2031"/>
    <w:rsid w:val="00DD26D7"/>
    <w:rsid w:val="00DD3062"/>
    <w:rsid w:val="00DD63E7"/>
    <w:rsid w:val="00DE2515"/>
    <w:rsid w:val="00DE2A7F"/>
    <w:rsid w:val="00DE3109"/>
    <w:rsid w:val="00DE53DA"/>
    <w:rsid w:val="00DE5D6A"/>
    <w:rsid w:val="00DE5FB6"/>
    <w:rsid w:val="00DE7E61"/>
    <w:rsid w:val="00DF0A7D"/>
    <w:rsid w:val="00DF2C14"/>
    <w:rsid w:val="00DF7E09"/>
    <w:rsid w:val="00E00622"/>
    <w:rsid w:val="00E01E60"/>
    <w:rsid w:val="00E04A2E"/>
    <w:rsid w:val="00E04C54"/>
    <w:rsid w:val="00E0694A"/>
    <w:rsid w:val="00E0793E"/>
    <w:rsid w:val="00E07AAA"/>
    <w:rsid w:val="00E07BF9"/>
    <w:rsid w:val="00E11858"/>
    <w:rsid w:val="00E13CD5"/>
    <w:rsid w:val="00E15887"/>
    <w:rsid w:val="00E165EA"/>
    <w:rsid w:val="00E177DF"/>
    <w:rsid w:val="00E20CC1"/>
    <w:rsid w:val="00E2112D"/>
    <w:rsid w:val="00E21A5B"/>
    <w:rsid w:val="00E21EDD"/>
    <w:rsid w:val="00E231EE"/>
    <w:rsid w:val="00E248A2"/>
    <w:rsid w:val="00E2788A"/>
    <w:rsid w:val="00E27D04"/>
    <w:rsid w:val="00E3258C"/>
    <w:rsid w:val="00E3530E"/>
    <w:rsid w:val="00E36DDD"/>
    <w:rsid w:val="00E36EC5"/>
    <w:rsid w:val="00E3713E"/>
    <w:rsid w:val="00E40C98"/>
    <w:rsid w:val="00E40EF1"/>
    <w:rsid w:val="00E41DFD"/>
    <w:rsid w:val="00E443D4"/>
    <w:rsid w:val="00E44B6F"/>
    <w:rsid w:val="00E44D8C"/>
    <w:rsid w:val="00E450C7"/>
    <w:rsid w:val="00E4605D"/>
    <w:rsid w:val="00E460CF"/>
    <w:rsid w:val="00E462ED"/>
    <w:rsid w:val="00E46877"/>
    <w:rsid w:val="00E4751E"/>
    <w:rsid w:val="00E51E7F"/>
    <w:rsid w:val="00E5235C"/>
    <w:rsid w:val="00E52C36"/>
    <w:rsid w:val="00E5354E"/>
    <w:rsid w:val="00E61BF5"/>
    <w:rsid w:val="00E61F2E"/>
    <w:rsid w:val="00E6289F"/>
    <w:rsid w:val="00E6297A"/>
    <w:rsid w:val="00E62A12"/>
    <w:rsid w:val="00E62D6A"/>
    <w:rsid w:val="00E638E3"/>
    <w:rsid w:val="00E64E5D"/>
    <w:rsid w:val="00E651FD"/>
    <w:rsid w:val="00E65687"/>
    <w:rsid w:val="00E65B68"/>
    <w:rsid w:val="00E65E9F"/>
    <w:rsid w:val="00E6605C"/>
    <w:rsid w:val="00E67E82"/>
    <w:rsid w:val="00E71FE3"/>
    <w:rsid w:val="00E72477"/>
    <w:rsid w:val="00E748FB"/>
    <w:rsid w:val="00E75628"/>
    <w:rsid w:val="00E756AD"/>
    <w:rsid w:val="00E756B0"/>
    <w:rsid w:val="00E80D36"/>
    <w:rsid w:val="00E82B64"/>
    <w:rsid w:val="00E832DB"/>
    <w:rsid w:val="00E83B2D"/>
    <w:rsid w:val="00E83CC2"/>
    <w:rsid w:val="00E85176"/>
    <w:rsid w:val="00E87934"/>
    <w:rsid w:val="00E90162"/>
    <w:rsid w:val="00E91939"/>
    <w:rsid w:val="00E943CE"/>
    <w:rsid w:val="00E951A2"/>
    <w:rsid w:val="00E96508"/>
    <w:rsid w:val="00E97E32"/>
    <w:rsid w:val="00EA14E5"/>
    <w:rsid w:val="00EA1A21"/>
    <w:rsid w:val="00EA5435"/>
    <w:rsid w:val="00EB0828"/>
    <w:rsid w:val="00EB1B95"/>
    <w:rsid w:val="00EB26E2"/>
    <w:rsid w:val="00EB3917"/>
    <w:rsid w:val="00EB3AB0"/>
    <w:rsid w:val="00EB3C88"/>
    <w:rsid w:val="00EB4925"/>
    <w:rsid w:val="00EB5A5A"/>
    <w:rsid w:val="00EB5D7F"/>
    <w:rsid w:val="00EC08A5"/>
    <w:rsid w:val="00EC2098"/>
    <w:rsid w:val="00EC2131"/>
    <w:rsid w:val="00EC46C8"/>
    <w:rsid w:val="00EC57FE"/>
    <w:rsid w:val="00EC5AEF"/>
    <w:rsid w:val="00ED1868"/>
    <w:rsid w:val="00ED45D6"/>
    <w:rsid w:val="00ED5354"/>
    <w:rsid w:val="00ED579F"/>
    <w:rsid w:val="00EE3352"/>
    <w:rsid w:val="00EE733B"/>
    <w:rsid w:val="00EE7C08"/>
    <w:rsid w:val="00EF09A1"/>
    <w:rsid w:val="00EF0A7E"/>
    <w:rsid w:val="00EF3CF8"/>
    <w:rsid w:val="00EF5631"/>
    <w:rsid w:val="00EF66E9"/>
    <w:rsid w:val="00EF68A2"/>
    <w:rsid w:val="00F00FB1"/>
    <w:rsid w:val="00F01600"/>
    <w:rsid w:val="00F0291D"/>
    <w:rsid w:val="00F02A69"/>
    <w:rsid w:val="00F046AE"/>
    <w:rsid w:val="00F06EF8"/>
    <w:rsid w:val="00F10C92"/>
    <w:rsid w:val="00F1182D"/>
    <w:rsid w:val="00F12572"/>
    <w:rsid w:val="00F127C4"/>
    <w:rsid w:val="00F16D03"/>
    <w:rsid w:val="00F2129D"/>
    <w:rsid w:val="00F240FC"/>
    <w:rsid w:val="00F25E7B"/>
    <w:rsid w:val="00F26664"/>
    <w:rsid w:val="00F309EC"/>
    <w:rsid w:val="00F31763"/>
    <w:rsid w:val="00F33E6F"/>
    <w:rsid w:val="00F34D20"/>
    <w:rsid w:val="00F35B09"/>
    <w:rsid w:val="00F35BB6"/>
    <w:rsid w:val="00F40188"/>
    <w:rsid w:val="00F423A3"/>
    <w:rsid w:val="00F441DF"/>
    <w:rsid w:val="00F463D7"/>
    <w:rsid w:val="00F506B1"/>
    <w:rsid w:val="00F5104B"/>
    <w:rsid w:val="00F51EF3"/>
    <w:rsid w:val="00F551FF"/>
    <w:rsid w:val="00F556DB"/>
    <w:rsid w:val="00F5670E"/>
    <w:rsid w:val="00F56793"/>
    <w:rsid w:val="00F5685D"/>
    <w:rsid w:val="00F60DAE"/>
    <w:rsid w:val="00F61697"/>
    <w:rsid w:val="00F61EC8"/>
    <w:rsid w:val="00F625BA"/>
    <w:rsid w:val="00F62C1C"/>
    <w:rsid w:val="00F63048"/>
    <w:rsid w:val="00F65239"/>
    <w:rsid w:val="00F67730"/>
    <w:rsid w:val="00F708BF"/>
    <w:rsid w:val="00F73A70"/>
    <w:rsid w:val="00F759EE"/>
    <w:rsid w:val="00F75E05"/>
    <w:rsid w:val="00F8060F"/>
    <w:rsid w:val="00F80BD2"/>
    <w:rsid w:val="00F82204"/>
    <w:rsid w:val="00F85A68"/>
    <w:rsid w:val="00F85D2A"/>
    <w:rsid w:val="00F92912"/>
    <w:rsid w:val="00F92FA7"/>
    <w:rsid w:val="00F96198"/>
    <w:rsid w:val="00FA04F5"/>
    <w:rsid w:val="00FA0EE5"/>
    <w:rsid w:val="00FA23B3"/>
    <w:rsid w:val="00FA57C4"/>
    <w:rsid w:val="00FA5BAA"/>
    <w:rsid w:val="00FA6239"/>
    <w:rsid w:val="00FA6589"/>
    <w:rsid w:val="00FA73ED"/>
    <w:rsid w:val="00FA752C"/>
    <w:rsid w:val="00FA7550"/>
    <w:rsid w:val="00FB3D3A"/>
    <w:rsid w:val="00FC1B2A"/>
    <w:rsid w:val="00FC2167"/>
    <w:rsid w:val="00FC35D7"/>
    <w:rsid w:val="00FC382E"/>
    <w:rsid w:val="00FC423B"/>
    <w:rsid w:val="00FC6F78"/>
    <w:rsid w:val="00FC7147"/>
    <w:rsid w:val="00FC7C76"/>
    <w:rsid w:val="00FD076C"/>
    <w:rsid w:val="00FD184C"/>
    <w:rsid w:val="00FD2827"/>
    <w:rsid w:val="00FD3470"/>
    <w:rsid w:val="00FD37DD"/>
    <w:rsid w:val="00FD5313"/>
    <w:rsid w:val="00FD6198"/>
    <w:rsid w:val="00FD62D1"/>
    <w:rsid w:val="00FE03EE"/>
    <w:rsid w:val="00FE05D7"/>
    <w:rsid w:val="00FE2052"/>
    <w:rsid w:val="00FE5A70"/>
    <w:rsid w:val="00FF1DC5"/>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06711-89C4-4214-85A8-98436A0E7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22</Pages>
  <Words>10442</Words>
  <Characters>59520</Characters>
  <Application>Microsoft Office Word</Application>
  <DocSecurity>0</DocSecurity>
  <Lines>496</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AYŞE NUR CEYLAN</cp:lastModifiedBy>
  <cp:revision>5</cp:revision>
  <cp:lastPrinted>2024-01-05T11:27:00Z</cp:lastPrinted>
  <dcterms:created xsi:type="dcterms:W3CDTF">2026-02-02T10:57:00Z</dcterms:created>
  <dcterms:modified xsi:type="dcterms:W3CDTF">2026-07-16T14:06:00Z</dcterms:modified>
</cp:coreProperties>
</file>