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A7C" w:rsidRDefault="00E461A5" w:rsidP="001E191A">
      <w:pPr>
        <w:autoSpaceDE w:val="0"/>
        <w:autoSpaceDN w:val="0"/>
        <w:adjustRightInd w:val="0"/>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KÜSPE KANTAR TESELLÜM, KALİTE VE İŞLETME KONTROL LABORATUVARI </w:t>
      </w:r>
      <w:bookmarkStart w:id="0" w:name="_GoBack"/>
      <w:bookmarkEnd w:id="0"/>
      <w:r w:rsidR="00AE4842" w:rsidRPr="00AE4842">
        <w:rPr>
          <w:rFonts w:ascii="Times New Roman" w:hAnsi="Times New Roman" w:cs="Times New Roman"/>
          <w:b/>
          <w:sz w:val="24"/>
          <w:szCs w:val="24"/>
          <w:u w:val="single"/>
        </w:rPr>
        <w:t>HİZMETİ</w:t>
      </w:r>
      <w:r w:rsidR="00D17BE1" w:rsidRPr="00757AFA">
        <w:rPr>
          <w:rFonts w:ascii="Times New Roman" w:hAnsi="Times New Roman" w:cs="Times New Roman"/>
          <w:b/>
          <w:sz w:val="24"/>
          <w:szCs w:val="24"/>
          <w:u w:val="single"/>
        </w:rPr>
        <w:t xml:space="preserve"> </w:t>
      </w:r>
      <w:r w:rsidR="0033320B" w:rsidRPr="00757AFA">
        <w:rPr>
          <w:rFonts w:ascii="Times New Roman" w:hAnsi="Times New Roman" w:cs="Times New Roman"/>
          <w:b/>
          <w:sz w:val="24"/>
          <w:szCs w:val="24"/>
          <w:u w:val="single"/>
        </w:rPr>
        <w:t>İLE İLGİLİ HİZMET ALIMI</w:t>
      </w:r>
      <w:r w:rsidR="001E191A" w:rsidRPr="00757AFA">
        <w:rPr>
          <w:rFonts w:ascii="Times New Roman" w:hAnsi="Times New Roman" w:cs="Times New Roman"/>
          <w:b/>
          <w:sz w:val="24"/>
          <w:szCs w:val="24"/>
          <w:u w:val="single"/>
        </w:rPr>
        <w:t>NA AİT</w:t>
      </w:r>
      <w:r w:rsidR="00874A7C">
        <w:rPr>
          <w:rFonts w:ascii="Times New Roman" w:hAnsi="Times New Roman" w:cs="Times New Roman"/>
          <w:b/>
          <w:sz w:val="24"/>
          <w:szCs w:val="24"/>
          <w:u w:val="single"/>
        </w:rPr>
        <w:t xml:space="preserve"> </w:t>
      </w:r>
    </w:p>
    <w:p w:rsidR="0033320B" w:rsidRPr="00757AFA" w:rsidRDefault="0033320B" w:rsidP="001E191A">
      <w:pPr>
        <w:autoSpaceDE w:val="0"/>
        <w:autoSpaceDN w:val="0"/>
        <w:adjustRightInd w:val="0"/>
        <w:jc w:val="center"/>
        <w:rPr>
          <w:rFonts w:ascii="Times New Roman" w:hAnsi="Times New Roman" w:cs="Times New Roman"/>
          <w:b/>
          <w:sz w:val="24"/>
          <w:szCs w:val="24"/>
          <w:u w:val="single"/>
        </w:rPr>
      </w:pPr>
      <w:r w:rsidRPr="00757AFA">
        <w:rPr>
          <w:rFonts w:ascii="Times New Roman" w:hAnsi="Times New Roman" w:cs="Times New Roman"/>
          <w:b/>
          <w:sz w:val="24"/>
          <w:szCs w:val="24"/>
          <w:u w:val="single"/>
        </w:rPr>
        <w:t xml:space="preserve"> İŞ SAĞLIĞI VE GÜVENLİĞİ </w:t>
      </w:r>
      <w:r w:rsidR="001E191A" w:rsidRPr="00757AFA">
        <w:rPr>
          <w:rFonts w:ascii="Times New Roman" w:hAnsi="Times New Roman" w:cs="Times New Roman"/>
          <w:b/>
          <w:sz w:val="24"/>
          <w:szCs w:val="24"/>
          <w:u w:val="single"/>
        </w:rPr>
        <w:t>SÖZLEŞMESİ</w:t>
      </w:r>
    </w:p>
    <w:p w:rsidR="00B25EC3"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Aşağıda ünvanı ve imzası bulunan ve bu işyerinde bu sözleşmenin ayrılmaz parçası olan İş Sağlığı ve Güvenliğine ilişkin sözleşmede belirtilen işleri yapacak olan firmanın kendisiyle ve çalıştırdığı işçilerle ilgili olarak işyerinde iş sağlığı ve güvenliği konularında alınması gereken önlem ve kurallara ilişkin aşağıda dökümü yapılan hususlarda anlaşmaya varılmıştır.</w:t>
      </w:r>
    </w:p>
    <w:p w:rsidR="001E191A" w:rsidRPr="00757AFA" w:rsidRDefault="001E191A" w:rsidP="000F65CB">
      <w:pPr>
        <w:autoSpaceDE w:val="0"/>
        <w:autoSpaceDN w:val="0"/>
        <w:adjustRightInd w:val="0"/>
        <w:jc w:val="both"/>
        <w:rPr>
          <w:rFonts w:ascii="Times New Roman" w:hAnsi="Times New Roman" w:cs="Times New Roman"/>
          <w:b/>
          <w:sz w:val="24"/>
          <w:szCs w:val="24"/>
        </w:rPr>
      </w:pPr>
      <w:r w:rsidRPr="00757AFA">
        <w:rPr>
          <w:rFonts w:ascii="Times New Roman" w:hAnsi="Times New Roman" w:cs="Times New Roman"/>
          <w:b/>
          <w:sz w:val="24"/>
          <w:szCs w:val="24"/>
          <w:u w:val="single"/>
        </w:rPr>
        <w:t>Madde 1</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Bu sözleşmede geçecek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deyiminden</w:t>
      </w:r>
      <w:r w:rsidR="007C2FFC">
        <w:rPr>
          <w:rFonts w:ascii="Times New Roman" w:hAnsi="Times New Roman" w:cs="Times New Roman"/>
          <w:sz w:val="24"/>
          <w:szCs w:val="24"/>
        </w:rPr>
        <w:t xml:space="preserve"> </w:t>
      </w:r>
      <w:r w:rsidR="00EA51F6">
        <w:rPr>
          <w:rFonts w:ascii="Times New Roman" w:hAnsi="Times New Roman" w:cs="Times New Roman"/>
          <w:b/>
          <w:sz w:val="24"/>
          <w:szCs w:val="24"/>
        </w:rPr>
        <w:t>………………………................</w:t>
      </w:r>
      <w:r w:rsidR="004D3A4E" w:rsidRPr="001C52B1">
        <w:rPr>
          <w:rFonts w:ascii="Times New Roman" w:hAnsi="Times New Roman" w:cs="Times New Roman"/>
          <w:sz w:val="24"/>
          <w:szCs w:val="24"/>
        </w:rPr>
        <w:t xml:space="preserve"> </w:t>
      </w:r>
      <w:r w:rsidRPr="001C52B1">
        <w:rPr>
          <w:rFonts w:ascii="Times New Roman" w:hAnsi="Times New Roman" w:cs="Times New Roman"/>
          <w:b/>
          <w:sz w:val="24"/>
          <w:szCs w:val="24"/>
        </w:rPr>
        <w:t>İşveren</w:t>
      </w:r>
      <w:r w:rsidRPr="00757AFA">
        <w:rPr>
          <w:rFonts w:ascii="Times New Roman" w:hAnsi="Times New Roman" w:cs="Times New Roman"/>
          <w:sz w:val="24"/>
          <w:szCs w:val="24"/>
        </w:rPr>
        <w:t xml:space="preserve"> deyiminden ise </w:t>
      </w:r>
      <w:r w:rsidRPr="00757AFA">
        <w:rPr>
          <w:rFonts w:ascii="Times New Roman" w:hAnsi="Times New Roman" w:cs="Times New Roman"/>
          <w:b/>
          <w:sz w:val="24"/>
          <w:szCs w:val="24"/>
        </w:rPr>
        <w:t>“</w:t>
      </w:r>
      <w:r w:rsidR="009B0C32" w:rsidRPr="00757AFA">
        <w:rPr>
          <w:rFonts w:ascii="Times New Roman" w:hAnsi="Times New Roman" w:cs="Times New Roman"/>
          <w:b/>
          <w:sz w:val="24"/>
          <w:szCs w:val="24"/>
        </w:rPr>
        <w:t>Türkiye Şeker Fabrikaları A.Ş. Burdur Şeker Fabrikası</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anlaşılacaktır.</w:t>
      </w:r>
    </w:p>
    <w:p w:rsidR="000F65CB"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2</w:t>
      </w:r>
      <w:r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şartname konusu işin gerçekleştirilmesi ile ilgili olarak İş Sağlığı ve Güvenliği konusundaki her türlü kanun, tüzük, yönetmelik ve sair mevzuat hükümleri ile iş bu Şartname’de belirtilen hususlara uymakla ve çalışanlarının işle ilgili sağlık ve güvenliğini sağlamakla yükümlü olup bu çerçevede;</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Şartname konusu işyerlerinde alınan iş sağlığı ve güvenliği tedbirlerine uyulup uyulmadığını izler, denetler ve uygunsuzlukların giderilmesini sağlar.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Risk değerlendirmesi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Çalışanlarına vereceği görevlerde çalışanın sağlık ve güvenlik yönünden ise uygunluğunu göz önüne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 Yeterli bilgi ve talimat verilenler dışındaki çalışanların hayati ve özel tehlike bulunan yerlere girmemesi için gerekli tedbirleri alır.</w:t>
      </w:r>
    </w:p>
    <w:p w:rsidR="00B25EC3"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iş sağlığı ve güvenliği tedbirlerinin maliyetini karşılar, bu maliyetleri çalışanlarına yansıtmaz.</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bu Şartname’de belirtilen hususlara alt yüklenicilerinin ve alt yüklenicilerinin çalışanlarının da riayet etmesini sağlamakla mükelleftir.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İşin güvenli bir şekilde yapılabilmesi için trafik dâhil gereken her türlü önlem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tarafından zamanında eksiksiz olarak alınacak ve buna ilişkin hususlar fotoğraf vb. yollarla belgelenerek talep edilmesi halinde ibraz edilecektir. Gerek yaya gerekse araçların mevcut trafik akışlarına, ilgili kuruluşla gerekli mutabakat ve koordinasyon sağlanmadan ve gerekli tüm tedbirler alınmadan kesinlikle müdahale edilmeyecektir.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lastRenderedPageBreak/>
        <w:t xml:space="preserve">Yürürlükteki İş Kanunu, İş Sağlığı ve Güvenliği Kanunu, Umumi Hıfzıssıhha Kanunu, Sosyal Sigortalar ve Genel Sağlık Sigortası Kanunu ve bunlara bağlı mevzuat uyarınca; işverene ait olan sorumluluklarla beraber, çalışanlara ait olup da söz konusu durum gereği yürütülmesi işverene bağlı her türlü yükümlülük ve önlemlerin uygulanması, masrafları ve işveren ile isçi arasındaki ilişkilerden doğacak her türlü sonuçlar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ye aittir.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3</w:t>
      </w:r>
      <w:r w:rsidR="000F65CB" w:rsidRPr="00757AFA">
        <w:rPr>
          <w:rFonts w:ascii="Times New Roman" w:hAnsi="Times New Roman" w:cs="Times New Roman"/>
          <w:b/>
          <w:bCs/>
          <w:sz w:val="24"/>
          <w:szCs w:val="24"/>
        </w:rPr>
        <w:t>-</w:t>
      </w:r>
      <w:r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6331 Sayılı İş Sağlığı ve Güvenliği Kanunu gereği mesleki risklerin önlenmesi v</w:t>
      </w:r>
      <w:r w:rsidR="00B25EC3" w:rsidRPr="00757AFA">
        <w:rPr>
          <w:rFonts w:ascii="Times New Roman" w:hAnsi="Times New Roman" w:cs="Times New Roman"/>
          <w:sz w:val="24"/>
          <w:szCs w:val="24"/>
        </w:rPr>
        <w:t>e bu risklerden korun</w:t>
      </w:r>
      <w:r w:rsidR="000F65CB" w:rsidRPr="00757AFA">
        <w:rPr>
          <w:rFonts w:ascii="Times New Roman" w:hAnsi="Times New Roman" w:cs="Times New Roman"/>
          <w:sz w:val="24"/>
          <w:szCs w:val="24"/>
        </w:rPr>
        <w:t>masına yönelik çalı</w:t>
      </w:r>
      <w:r w:rsidR="007E1D0F" w:rsidRPr="00757AFA">
        <w:rPr>
          <w:rFonts w:ascii="Times New Roman" w:hAnsi="Times New Roman" w:cs="Times New Roman"/>
          <w:sz w:val="24"/>
          <w:szCs w:val="24"/>
        </w:rPr>
        <w:t>ş</w:t>
      </w:r>
      <w:r w:rsidR="000F65CB" w:rsidRPr="00757AFA">
        <w:rPr>
          <w:rFonts w:ascii="Times New Roman" w:hAnsi="Times New Roman" w:cs="Times New Roman"/>
          <w:sz w:val="24"/>
          <w:szCs w:val="24"/>
        </w:rPr>
        <w:t>maları da kapsayacak, iş sağlığı ve güvenliği hizmetlerinin sunulması için;</w:t>
      </w:r>
    </w:p>
    <w:p w:rsidR="000F65CB" w:rsidRPr="00757AFA" w:rsidRDefault="000F65CB" w:rsidP="000F65CB">
      <w:pPr>
        <w:autoSpaceDE w:val="0"/>
        <w:autoSpaceDN w:val="0"/>
        <w:adjustRightInd w:val="0"/>
        <w:jc w:val="both"/>
        <w:rPr>
          <w:rFonts w:ascii="Times New Roman" w:hAnsi="Times New Roman" w:cs="Times New Roman"/>
          <w:color w:val="000000" w:themeColor="text1"/>
          <w:sz w:val="24"/>
          <w:szCs w:val="24"/>
        </w:rPr>
      </w:pPr>
      <w:r w:rsidRPr="00757AFA">
        <w:rPr>
          <w:rFonts w:ascii="Times New Roman" w:hAnsi="Times New Roman" w:cs="Times New Roman"/>
          <w:color w:val="000000" w:themeColor="text1"/>
          <w:sz w:val="24"/>
          <w:szCs w:val="24"/>
        </w:rPr>
        <w:t>a) 6331 sayılı İş Sağlığı ve Güvenliği Kanununun yürür</w:t>
      </w:r>
      <w:r w:rsidR="00B25EC3" w:rsidRPr="00757AFA">
        <w:rPr>
          <w:rFonts w:ascii="Times New Roman" w:hAnsi="Times New Roman" w:cs="Times New Roman"/>
          <w:color w:val="000000" w:themeColor="text1"/>
          <w:sz w:val="24"/>
          <w:szCs w:val="24"/>
        </w:rPr>
        <w:t xml:space="preserve">lük tarihleri dikkate alınarak </w:t>
      </w:r>
      <w:r w:rsidRPr="00757AFA">
        <w:rPr>
          <w:rFonts w:ascii="Times New Roman" w:hAnsi="Times New Roman" w:cs="Times New Roman"/>
          <w:color w:val="000000" w:themeColor="text1"/>
          <w:sz w:val="24"/>
          <w:szCs w:val="24"/>
        </w:rPr>
        <w:t>çalışanları arasından veya dışarıdan işe almak suretiyle i</w:t>
      </w:r>
      <w:r w:rsidR="0033320B" w:rsidRPr="00757AFA">
        <w:rPr>
          <w:rFonts w:ascii="Times New Roman" w:hAnsi="Times New Roman" w:cs="Times New Roman"/>
          <w:color w:val="000000" w:themeColor="text1"/>
          <w:sz w:val="24"/>
          <w:szCs w:val="24"/>
        </w:rPr>
        <w:t>ş</w:t>
      </w:r>
      <w:r w:rsidRPr="00757AFA">
        <w:rPr>
          <w:rFonts w:ascii="Times New Roman" w:hAnsi="Times New Roman" w:cs="Times New Roman"/>
          <w:color w:val="000000" w:themeColor="text1"/>
          <w:sz w:val="24"/>
          <w:szCs w:val="24"/>
        </w:rPr>
        <w:t xml:space="preserve"> güvenliği uzmanı, işyeri hekimi ve diğer sağlık personeli görevlendirir. Çalışanlar arasında belirlenen niteliklere sahip personel bulunmaması hâlinde yükümlülüklerini ilgili mevzuatça belirlenen niteliklere sahip personeli istihdam etmek suretiyle veya bu hizmetin tamamını veya bir kısmını Çalışma ve Sosyal Güvenlik Bakanlığı tarafından yetkilendirilen ortak sağlık ve güvenlik birimlerinden hizmet alarak yerine getirebilir.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Görevlendirdikleri kişi veya hizmet aldığı kurum ve kuruluşların görevlerini yerine getirmeleri amacıyla araç, gereç, mekân ve zaman gibi gerekli bütün ihtiyaçlarını karşılar.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 sağlığı ve güvenliği çalışmalarının etkin yürütülmesi için varsa alt yüklenicileri arasında iş birliği ve koordinasyonu sağlar.</w:t>
      </w:r>
    </w:p>
    <w:p w:rsidR="000F65CB" w:rsidRPr="00757AFA" w:rsidRDefault="0033320B" w:rsidP="000F65CB">
      <w:pPr>
        <w:autoSpaceDE w:val="0"/>
        <w:autoSpaceDN w:val="0"/>
        <w:adjustRightInd w:val="0"/>
        <w:jc w:val="both"/>
        <w:rPr>
          <w:rFonts w:ascii="Times New Roman" w:hAnsi="Times New Roman" w:cs="Times New Roman"/>
          <w:b/>
          <w:bCs/>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4</w:t>
      </w:r>
      <w:r w:rsidR="000F65CB" w:rsidRPr="00757AFA">
        <w:rPr>
          <w:rFonts w:ascii="Times New Roman" w:hAnsi="Times New Roman" w:cs="Times New Roman"/>
          <w:b/>
          <w:bCs/>
          <w:sz w:val="24"/>
          <w:szCs w:val="24"/>
        </w:rPr>
        <w:t>- Y</w:t>
      </w:r>
      <w:r w:rsidR="000F65CB" w:rsidRPr="00757AFA">
        <w:rPr>
          <w:rFonts w:ascii="Times New Roman" w:hAnsi="Times New Roman" w:cs="Times New Roman"/>
          <w:b/>
          <w:sz w:val="24"/>
          <w:szCs w:val="24"/>
        </w:rPr>
        <w:t>üklenici</w:t>
      </w:r>
      <w:r w:rsidR="000F65CB" w:rsidRPr="00757AFA">
        <w:rPr>
          <w:rFonts w:ascii="Times New Roman" w:hAnsi="Times New Roman" w:cs="Times New Roman"/>
          <w:sz w:val="24"/>
          <w:szCs w:val="24"/>
        </w:rPr>
        <w:t>, 6331 sayılı Is Sağlığı ve Güvenliği Kanunu ve bağlı mevzuat gereği İşyeri Sağlık ve Güvenlik Birimi kurması gerektiğinde belirtilen mevzuat hükümleri doğrultusunda işyeri sağlık ve güvenlik birimi oluşturmak 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5</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Risk değerlendirmesi Yönetmeliği’ne uygun olacak şekilde iş sağlığı ve güvenliği yönünden risk değerlendirmesi yapmakla yükümlüdür. Risk değerlendirmesi yapılırken aşağıdaki hususlar dikkate alınır: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Belirli risklerden etkilenecek çalışanların durumu.</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Kullanılacak iş ekipmanı ile kimyasal madde ve müstahzarların seçimi.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İşyerinin tertip ve düzeni.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Genç, yaşlı, engelli, gebe veya emziren çalışanlar gibi özel politika gerektiren gruplar ile kadın çalışanların durumu.</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6</w:t>
      </w:r>
      <w:r w:rsidR="000F65CB" w:rsidRPr="00757AFA">
        <w:rPr>
          <w:rFonts w:ascii="Times New Roman" w:hAnsi="Times New Roman" w:cs="Times New Roman"/>
          <w:b/>
          <w:sz w:val="24"/>
          <w:szCs w:val="24"/>
        </w:rPr>
        <w:t>-</w:t>
      </w:r>
      <w:r w:rsidR="000F65CB" w:rsidRPr="00757AFA">
        <w:rPr>
          <w:rFonts w:ascii="Times New Roman" w:hAnsi="Times New Roman" w:cs="Times New Roman"/>
          <w:sz w:val="24"/>
          <w:szCs w:val="24"/>
        </w:rPr>
        <w:t xml:space="preserve"> İşyerinde uygulanacak iş sağlığı ve güvenliği tedbirleri, çalışma şekilleri ve hizmet yöntemleri; çalışanların sağlık ve güvenlik yönünden korunma düzeyini yükseltecek nitelikte olacaktır.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yönünden çalışma ortamına ve çalışanlarının bu ortamda maruz kaldığı risklerin belirlenmesine yönelik gerekli kontrol, ölçüm, inceleme ve araştırmaların yapılmasını sağlayacaktır.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lastRenderedPageBreak/>
        <w:t>Yüklenici</w:t>
      </w:r>
      <w:r w:rsidRPr="00757AFA">
        <w:rPr>
          <w:rFonts w:ascii="Times New Roman" w:hAnsi="Times New Roman" w:cs="Times New Roman"/>
          <w:sz w:val="24"/>
          <w:szCs w:val="24"/>
        </w:rPr>
        <w:t>, yapılacak risk değerlendirmesi sonucu alınacak iş sağlığı ve güvenliği tedbirleri ile kullanılması gereken koruyucu donanım veya ekipmanı belirleyecektir.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Risk değerlendirmesi sonucu ortaya çıkan riskler ortadan kaldırılmadan ya da </w:t>
      </w:r>
      <w:r w:rsidRPr="00757AFA">
        <w:rPr>
          <w:rFonts w:ascii="Times New Roman" w:hAnsi="Times New Roman" w:cs="Times New Roman"/>
          <w:color w:val="000000" w:themeColor="text1"/>
          <w:sz w:val="24"/>
          <w:szCs w:val="24"/>
        </w:rPr>
        <w:t xml:space="preserve">makul </w:t>
      </w:r>
      <w:r w:rsidRPr="00757AFA">
        <w:rPr>
          <w:rFonts w:ascii="Times New Roman" w:hAnsi="Times New Roman" w:cs="Times New Roman"/>
          <w:sz w:val="24"/>
          <w:szCs w:val="24"/>
        </w:rPr>
        <w:t xml:space="preserve">seviyeye çekilmeden işe başlanmayacaktır.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ait işletme, bina, işyeri ve sahalarındaki çalışmaları esnasında gördüğü tehlikeli durum ve davranışları kendi işiyle ilgili olsun veya olmasın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bildirerek çalışma şartlarının sürekli iyileştirmesine katkıda bulunmayı taahhüt eder.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7</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işin gereği olarak çalışanlarını çalıştırdığı işe uygun Kişisel Koruyucu Donanımları (baret, iş ayakkabısı, iş elbisesi, çizme, eldiven, gözlük, yüz siperi, yüz maskesi, toz maskesi, gaz maskesi, emniyet kemeri, kaynakçı önlüğü vb.) 6331 sayılı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Kanunu ile Kişisel Koruyucu Ekipmanların İşyerlerinde Kullanılması Hakkında Yönetmelikte</w:t>
      </w:r>
      <w:r w:rsidR="006905F5" w:rsidRPr="00757AFA">
        <w:rPr>
          <w:rFonts w:ascii="Times New Roman" w:hAnsi="Times New Roman" w:cs="Times New Roman"/>
          <w:sz w:val="24"/>
          <w:szCs w:val="24"/>
        </w:rPr>
        <w:t xml:space="preserve"> yazıldığı</w:t>
      </w:r>
      <w:r w:rsidR="000F65CB" w:rsidRPr="00757AFA">
        <w:rPr>
          <w:rFonts w:ascii="Times New Roman" w:hAnsi="Times New Roman" w:cs="Times New Roman"/>
          <w:sz w:val="24"/>
          <w:szCs w:val="24"/>
        </w:rPr>
        <w:t xml:space="preserve"> şekilde belirleyecek, işyerlerinde bulunduracak ve kullandıracaktır.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nin çalışanlarına vereceği kişisel koruyucu donanımlar yürürlükteki Kişisel Koruyucu Ekipman Yönetmeliğine belirtilen özelliklerde,</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Türk standardı olarak kabul edilip yayımlanan kişisel koruyucu donanımlarla ilgili uyumlaştırılmış ulusal standartlara uygun</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ve </w:t>
      </w:r>
      <w:r w:rsidR="000F65CB" w:rsidRPr="00757AFA">
        <w:rPr>
          <w:rFonts w:ascii="Times New Roman" w:hAnsi="Times New Roman" w:cs="Times New Roman"/>
          <w:bCs/>
          <w:sz w:val="24"/>
          <w:szCs w:val="24"/>
        </w:rPr>
        <w:t>CE belgeli olacak</w:t>
      </w:r>
      <w:r w:rsidR="000F65CB" w:rsidRPr="00757AFA">
        <w:rPr>
          <w:rFonts w:ascii="Times New Roman" w:hAnsi="Times New Roman" w:cs="Times New Roman"/>
          <w:sz w:val="24"/>
          <w:szCs w:val="24"/>
        </w:rPr>
        <w:t>tır.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elbiselerinin üzerinde reflektif işaretler,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firma ismi ve amblemi bulunacaktır. İşin yapılması ya da hizmetin verilmesi esnasında iş elbisesi giyilecektir.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çalışanlarının yırtık, hasarla iş elbisesi giymemesine dikkat edecek, çalışanlarının çalışma esnasında bilezik kolye, yüzük gibi takıları üzerinde bulundurulmayacak, uzun saçlı çalışanların saç uzunlukları baretin dışına çıkmayacak şekilde olacaktır. Başta iş elbisesi, baret, emniyet ayakkabısı, eldiven olmak üzere yapılan iş gereği kullanılması gereken tüm diğer kişisel koruyucular olmadan çalışma yapılması yasaktır.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Gerekli Kişisel Koruyucu Donanımı kullanmadan çalışanlar çalışma sahasından uzaklaştırılacaktır.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Kişisel Koruyucu Donanımların çalışanlar tarafından doğru şekilde kullanılıp kullanılmadığını belirli periyotlarda denetleyecek ve </w:t>
      </w:r>
      <w:r w:rsidR="00EC47F6">
        <w:rPr>
          <w:rFonts w:ascii="Times New Roman" w:hAnsi="Times New Roman" w:cs="Times New Roman"/>
          <w:sz w:val="24"/>
          <w:szCs w:val="24"/>
        </w:rPr>
        <w:t>Burdur</w:t>
      </w:r>
      <w:r w:rsidR="000244B4" w:rsidRPr="00757AFA">
        <w:rPr>
          <w:rFonts w:ascii="Times New Roman" w:hAnsi="Times New Roman" w:cs="Times New Roman"/>
          <w:sz w:val="24"/>
          <w:szCs w:val="24"/>
        </w:rPr>
        <w:t xml:space="preserve"> Şeker Fabrikası’nın</w:t>
      </w:r>
      <w:r w:rsidRPr="00757AFA">
        <w:rPr>
          <w:rFonts w:ascii="Times New Roman" w:hAnsi="Times New Roman" w:cs="Times New Roman"/>
          <w:sz w:val="24"/>
          <w:szCs w:val="24"/>
        </w:rPr>
        <w:t xml:space="preserve"> talep etmesi halinde bu denetim raporlarını paylaşacaktır.</w:t>
      </w:r>
    </w:p>
    <w:p w:rsidR="000F65CB" w:rsidRPr="00757AFA" w:rsidRDefault="0033320B" w:rsidP="000F65CB">
      <w:pPr>
        <w:autoSpaceDE w:val="0"/>
        <w:autoSpaceDN w:val="0"/>
        <w:adjustRightInd w:val="0"/>
        <w:jc w:val="both"/>
        <w:rPr>
          <w:rFonts w:ascii="Times New Roman" w:hAnsi="Times New Roman" w:cs="Times New Roman"/>
          <w:bCs/>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8</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bCs/>
          <w:sz w:val="24"/>
          <w:szCs w:val="24"/>
        </w:rPr>
        <w:t>Yüklenici</w:t>
      </w:r>
      <w:r w:rsidR="000F65CB" w:rsidRPr="00757AFA">
        <w:rPr>
          <w:rFonts w:ascii="Times New Roman" w:hAnsi="Times New Roman" w:cs="Times New Roman"/>
          <w:bCs/>
          <w:sz w:val="24"/>
          <w:szCs w:val="24"/>
        </w:rPr>
        <w:t xml:space="preserve"> Acil durum planlarının hazırlanmasında işyerinin kendi çalışma alanı ve yaptıkları işler ile</w:t>
      </w:r>
      <w:r w:rsidR="000244B4" w:rsidRPr="00757AFA">
        <w:rPr>
          <w:rFonts w:ascii="Times New Roman" w:hAnsi="Times New Roman" w:cs="Times New Roman"/>
          <w:bCs/>
          <w:sz w:val="24"/>
          <w:szCs w:val="24"/>
        </w:rPr>
        <w:t xml:space="preserve"> sınırlı olmak üzere sorumludur.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İşyerlerinde Acil Durumlar Hakkında Yönetmelik gereği;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Çalışma ortamı, kullanılan maddeler,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 ekipmanı ile çevre şartlarını dikkate alarak meydana gelebilecek acil durumları önceden değerlendirerek, çalışanları ve çalışma çevresini etkilemesi mümkün ve muhtemel acil durumları belirler ve bunların olumsuz etkilerini önleyici ve sınırlandırıcı tedbirleri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w:t>
      </w:r>
      <w:r w:rsidR="000244B4" w:rsidRPr="00757AFA">
        <w:rPr>
          <w:rFonts w:ascii="Times New Roman" w:hAnsi="Times New Roman" w:cs="Times New Roman"/>
          <w:sz w:val="24"/>
          <w:szCs w:val="24"/>
        </w:rPr>
        <w:t xml:space="preserve"> </w:t>
      </w:r>
      <w:r w:rsidRPr="00757AFA">
        <w:rPr>
          <w:rFonts w:ascii="Times New Roman" w:hAnsi="Times New Roman" w:cs="Times New Roman"/>
          <w:sz w:val="24"/>
          <w:szCs w:val="24"/>
        </w:rPr>
        <w:t>Acil durumların olumsuz etkilerinden korunmak üzere gerekli ölçüm ve değerlendirmeleri yapar, acil durum planlarını hazırlar.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c) Acil durumlarla mücadele için işyerinin büyüklüğü ve taşıdığı özel tehlikeler, yapılan </w:t>
      </w:r>
      <w:r w:rsidR="000244B4" w:rsidRPr="00757AFA">
        <w:rPr>
          <w:rFonts w:ascii="Times New Roman" w:hAnsi="Times New Roman" w:cs="Times New Roman"/>
          <w:sz w:val="24"/>
          <w:szCs w:val="24"/>
        </w:rPr>
        <w:t>iş</w:t>
      </w:r>
      <w:r w:rsidRPr="00757AFA">
        <w:rPr>
          <w:rFonts w:ascii="Times New Roman" w:hAnsi="Times New Roman" w:cs="Times New Roman"/>
          <w:sz w:val="24"/>
          <w:szCs w:val="24"/>
        </w:rPr>
        <w:t xml:space="preserve">in niteliği, çalışan sayısı ile işyerinde bulunan diğer kişileri dikkate alarak; önleme, koruma, </w:t>
      </w:r>
      <w:r w:rsidRPr="00757AFA">
        <w:rPr>
          <w:rFonts w:ascii="Times New Roman" w:hAnsi="Times New Roman" w:cs="Times New Roman"/>
          <w:sz w:val="24"/>
          <w:szCs w:val="24"/>
        </w:rPr>
        <w:lastRenderedPageBreak/>
        <w:t xml:space="preserve">tahliye, yangınla mücadele, ilk yardım ve benzeri konularda uygun donanıma sahip ve bu konularda eğitimli yeterli sayıda kişiyi görevlendirir, araç ve gereçleri </w:t>
      </w:r>
      <w:r w:rsidR="000244B4" w:rsidRPr="00757AFA">
        <w:rPr>
          <w:rFonts w:ascii="Times New Roman" w:hAnsi="Times New Roman" w:cs="Times New Roman"/>
          <w:sz w:val="24"/>
          <w:szCs w:val="24"/>
        </w:rPr>
        <w:t>s</w:t>
      </w:r>
      <w:r w:rsidRPr="00757AFA">
        <w:rPr>
          <w:rFonts w:ascii="Times New Roman" w:hAnsi="Times New Roman" w:cs="Times New Roman"/>
          <w:sz w:val="24"/>
          <w:szCs w:val="24"/>
        </w:rPr>
        <w:t>ağlayarak eğitim ve tatbikatları yaptırır ve ekiplerin her zaman hazır bulunmalarını sağlar.</w:t>
      </w:r>
    </w:p>
    <w:p w:rsidR="000F65CB" w:rsidRPr="00757AFA" w:rsidRDefault="000244B4"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İlkyardım Yönetmeliği’nde belirtilen sayıda çalışanını “Temel İlkyardım Eğitimi’ne gönderir ve "İlkyardımcı” sertifikası almasını sağlar.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9</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 işyerinde maruz kalacakları sağlık ve güvenlik risklerini dikkate alarak 6331 sayılı İş sağlığı ve Güvenliği Kanunu’nun 15 maddesine ve İşyeri Hekimi ve Diğer Sağlık Personelinin Görev, Yetki, Sorumluluk ve Eğitimleri Hakkında Yönetmeliğine göre sağlık gözetimine tabi tutulmalarını sağlar. Çalışanların, işe girişlerinde, iş değişikliğinde ve iş kazası, meslek hastalığı veya sağlık nedeniyle tekrarlanan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ten uzaklaşmalarından sonra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e dönüşlerinde,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in devamı süresince, çalışanın ve işin niteliği ile işyerinin tehlike sınıfına göre İşyeri Hekimi ve Diğer Sağlık Personelinin Görev, yetki, Sorumluluk ve </w:t>
      </w:r>
      <w:r w:rsidR="000244B4" w:rsidRPr="00757AFA">
        <w:rPr>
          <w:rFonts w:ascii="Times New Roman" w:hAnsi="Times New Roman" w:cs="Times New Roman"/>
          <w:sz w:val="24"/>
          <w:szCs w:val="24"/>
        </w:rPr>
        <w:t>Eğitimleri Hakkında Yönetmelik’</w:t>
      </w:r>
      <w:r w:rsidR="000F65CB" w:rsidRPr="00757AFA">
        <w:rPr>
          <w:rFonts w:ascii="Times New Roman" w:hAnsi="Times New Roman" w:cs="Times New Roman"/>
          <w:sz w:val="24"/>
          <w:szCs w:val="24"/>
        </w:rPr>
        <w:t xml:space="preserve">te belirlenen aralıklarla çalışanların sağlık muayenelerinin yapılmasını sağlar.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 tehlike sınıflarına göre yapacakları ise uygun olduklarını belirten sağlık raporu olmadan ise başlatılmayacaktır. İşe başladıktan sonra sağlık raporları, periyodik muayeneler ve iş sağlığı gözetimi hizmetleri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tarafından görevlendirilmesi gereken işyeri hekimi veya hizmet alınan ortak sağlık ve güvenlik biriminde görevli olan işyeri hekimi tarafından gerçekleştirilir.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10</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çalışanlarını işyerinin özelliklerini ve çalışma şartlarını da dikkate alarak iş sağlığı ve güvenliği bakımından aşağıdaki konularda bilgilendirir: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İşyerinde karşılaşılabilecek sağlık ve güvenlik riskleri, koruyucu ve önleyici tedbirler.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Kendileri ile ilgili yasal hak ve sorumluluklar.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İlk yardım, olağan dışı durumlar, afetler ve yangınla mücadele ve tahliye i</w:t>
      </w:r>
      <w:r w:rsidR="000244B4" w:rsidRPr="00757AFA">
        <w:rPr>
          <w:rFonts w:ascii="Times New Roman" w:hAnsi="Times New Roman" w:cs="Times New Roman"/>
          <w:sz w:val="24"/>
          <w:szCs w:val="24"/>
        </w:rPr>
        <w:t>şleri.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Çalışanların İş Sağlığı ve Güvenliği Eğitimleri Hakkında Yön</w:t>
      </w:r>
      <w:r w:rsidR="000244B4" w:rsidRPr="00757AFA">
        <w:rPr>
          <w:rFonts w:ascii="Times New Roman" w:hAnsi="Times New Roman" w:cs="Times New Roman"/>
          <w:sz w:val="24"/>
          <w:szCs w:val="24"/>
        </w:rPr>
        <w:t xml:space="preserve">etmelik gereği çalışanlarının </w:t>
      </w:r>
      <w:r w:rsidR="000244B4" w:rsidRPr="00757AFA">
        <w:rPr>
          <w:rFonts w:ascii="Times New Roman" w:hAnsi="Times New Roman" w:cs="Times New Roman"/>
          <w:b/>
          <w:sz w:val="24"/>
          <w:szCs w:val="24"/>
        </w:rPr>
        <w:t>iş</w:t>
      </w:r>
      <w:r w:rsidRPr="00757AFA">
        <w:rPr>
          <w:rFonts w:ascii="Times New Roman" w:hAnsi="Times New Roman" w:cs="Times New Roman"/>
          <w:b/>
          <w:sz w:val="24"/>
          <w:szCs w:val="24"/>
        </w:rPr>
        <w:t xml:space="preserve"> sağlığı ve güvenliği eğitimlerini</w:t>
      </w:r>
      <w:r w:rsidRPr="00757AFA">
        <w:rPr>
          <w:rFonts w:ascii="Times New Roman" w:hAnsi="Times New Roman" w:cs="Times New Roman"/>
          <w:sz w:val="24"/>
          <w:szCs w:val="24"/>
        </w:rPr>
        <w:t xml:space="preserve"> almasını sağlar ve bunu belgelendirir. </w:t>
      </w:r>
      <w:r w:rsidRPr="00757AFA">
        <w:rPr>
          <w:rFonts w:ascii="Times New Roman" w:hAnsi="Times New Roman" w:cs="Times New Roman"/>
          <w:b/>
          <w:sz w:val="24"/>
          <w:szCs w:val="24"/>
        </w:rPr>
        <w:t>Eğitim almayan personel işte çalıştırılamaz.</w:t>
      </w:r>
      <w:r w:rsidRPr="00757AFA">
        <w:rPr>
          <w:rFonts w:ascii="Times New Roman" w:hAnsi="Times New Roman" w:cs="Times New Roman"/>
          <w:sz w:val="24"/>
          <w:szCs w:val="24"/>
        </w:rPr>
        <w:t xml:space="preserve"> Bu eğitim özellikle; işe başlamadan önce, çalışma yeri veya iş değişikliğinde, iş ekipmanının değişmesi hâlinde veya yeni teknoloji uygulanması hâlinde verilir. Eğitimler, değişen ve ortaya çıkan yeni risklere uygun olarak yenilenir, gerektiğinde ve Is Sağlığı ve Güvenliği Eğitimleri Hakkında Yönetmelikte belirtilen aralıklarla tekrarlanır. İş kazası geçiren veya meslek hastalığına yakalanan çalışana ise başlamadan önce, söz konusu kazanın veya meslek hastalığının sebepleri, korunma yolları ve güvenli çalışma yöntemleri ile ilgili ilave eğitim verdirir.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Tehlikeli ve Çok Tehlikeli Sınıfta Yer Alan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lerde Çalıştırılacakların Mesleki Eğitimlerine Dair Yönetmeliğe göre mesleki eğitim alma zorunluluğu bulunan tehlikeli ve çok tehlikeli sınıfta yer alan işlerde, yapacağı işle ilgili mesleki eğitimi bulunmayanları çalıştıramaz.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1</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yapacağı iste kullanacağı tüm araç, ekipman ve makinelerinin güvenli çalışmalarını temin edecek şekilde bakım, kontrol ve testlerini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Ekipmanlarının </w:t>
      </w:r>
      <w:r w:rsidR="000F65CB" w:rsidRPr="00757AFA">
        <w:rPr>
          <w:rFonts w:ascii="Times New Roman" w:hAnsi="Times New Roman" w:cs="Times New Roman"/>
          <w:sz w:val="24"/>
          <w:szCs w:val="24"/>
        </w:rPr>
        <w:lastRenderedPageBreak/>
        <w:t>Kullanımında Sağlık ve Güvenlik Şartları Yönetmeliği</w:t>
      </w:r>
      <w:r w:rsidR="000244B4" w:rsidRPr="00757AFA">
        <w:rPr>
          <w:rFonts w:ascii="Times New Roman" w:hAnsi="Times New Roman" w:cs="Times New Roman"/>
          <w:sz w:val="24"/>
          <w:szCs w:val="24"/>
        </w:rPr>
        <w:t xml:space="preserve">’ne göre yapmak veya yaptırmak </w:t>
      </w:r>
      <w:r w:rsidR="000F65CB" w:rsidRPr="00757AFA">
        <w:rPr>
          <w:rFonts w:ascii="Times New Roman" w:hAnsi="Times New Roman" w:cs="Times New Roman"/>
          <w:sz w:val="24"/>
          <w:szCs w:val="24"/>
        </w:rPr>
        <w:t>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2</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taahhüt ettiği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lerle ilgili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ve Sosyal Güvenlik mevzuatı ile Borçlar Hukuku yönünden tamamen kendisi sorumludur. Herhangi bir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kazası / meslek hastalığı durumunda veya olağan zamanlarda yapılacak teftiş ve incelemelerde yetkililerle doğrudan muhatap olacaktır.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işin yapımı süresince çalıştırdığı çalışanlarının sağlık ve güvenliğinden mutlak sorumluluğu kabul eder. Ayrıca kendi çalışanlarının kusurlu davranışından dolayı çalışanlarının ya da ekipmanının zarar görmesi halinde doğacak sorumluluğu da kabul eder.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0244B4"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3</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0244B4" w:rsidRPr="00757AFA">
        <w:rPr>
          <w:rFonts w:ascii="Times New Roman" w:hAnsi="Times New Roman" w:cs="Times New Roman"/>
          <w:sz w:val="24"/>
          <w:szCs w:val="24"/>
        </w:rPr>
        <w:t>şartname</w:t>
      </w:r>
      <w:r w:rsidR="000F65CB" w:rsidRPr="00757AFA">
        <w:rPr>
          <w:rFonts w:ascii="Times New Roman" w:hAnsi="Times New Roman" w:cs="Times New Roman"/>
          <w:sz w:val="24"/>
          <w:szCs w:val="24"/>
        </w:rPr>
        <w:t xml:space="preserve"> konusu iş/faaliyet nedeniyle her türlü </w:t>
      </w:r>
      <w:r w:rsidR="0048525C"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ile her türlü i</w:t>
      </w:r>
      <w:r w:rsidR="0048525C"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sağlığı ve güvenliği tedbirlerinin alınmasından ve uygulanmasının sağlanmasından sorumlu olup, işin başlangıcından tamamlanmasına kadar olan sürede kendi çalışanlarının, Alt Yüklenici çalışanlarının, iş sahasındaki diğer çalışanların veya üçüncü kişilerin sebep olacakları ve maruz kalacakları her türlü hasar ve kazalar ile maruz kalanların ve/veya hak sahiplerinin talep edebilecekleri her türlü tazminat, hak ve alacak taleplerinin, her türlü mali, hukuki ve cezai yükümlülüğün muhatabı, sorumlusu ve tazmin yükümlüsü olduğun</w:t>
      </w:r>
      <w:r w:rsidR="0048525C" w:rsidRPr="00757AFA">
        <w:rPr>
          <w:rFonts w:ascii="Times New Roman" w:hAnsi="Times New Roman" w:cs="Times New Roman"/>
          <w:sz w:val="24"/>
          <w:szCs w:val="24"/>
        </w:rPr>
        <w:t xml:space="preserve">u kabul, beyan ve taahhüt eder. </w:t>
      </w:r>
      <w:r w:rsidR="000F65CB" w:rsidRPr="00757AFA">
        <w:rPr>
          <w:rFonts w:ascii="Times New Roman" w:hAnsi="Times New Roman" w:cs="Times New Roman"/>
          <w:sz w:val="24"/>
          <w:szCs w:val="24"/>
        </w:rPr>
        <w:t xml:space="preserve">Sözleşme süresince meydana gelebilecek iş kazaları dâhil bilcümle kaza, hasar, kayıp, zarar ile üçüncü şahıslar tarafından verilen ya da üçüncü şahıslara verilecek her türlü zarar ve ziyan nedeniyle oluşacak her türlü mali, hukuki, idari ve cezai sorumluluk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’ye aittir.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48525C"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4</w:t>
      </w:r>
      <w:r w:rsidR="0048525C"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 a)</w:t>
      </w:r>
      <w:r w:rsidR="001D661E" w:rsidRPr="00757AFA">
        <w:rPr>
          <w:rFonts w:ascii="Times New Roman" w:hAnsi="Times New Roman" w:cs="Times New Roman"/>
          <w:sz w:val="24"/>
          <w:szCs w:val="24"/>
        </w:rPr>
        <w:t xml:space="preserve"> Burdur</w:t>
      </w:r>
      <w:r w:rsidR="0048525C" w:rsidRPr="00757AFA">
        <w:rPr>
          <w:rFonts w:ascii="Times New Roman" w:hAnsi="Times New Roman" w:cs="Times New Roman"/>
          <w:sz w:val="24"/>
          <w:szCs w:val="24"/>
        </w:rPr>
        <w:t xml:space="preserve"> Şeker</w:t>
      </w:r>
      <w:r w:rsidRPr="00757AFA">
        <w:rPr>
          <w:rFonts w:ascii="Times New Roman" w:hAnsi="Times New Roman" w:cs="Times New Roman"/>
          <w:sz w:val="24"/>
          <w:szCs w:val="24"/>
        </w:rPr>
        <w:t xml:space="preserve"> </w:t>
      </w:r>
      <w:r w:rsidR="0048525C" w:rsidRPr="00757AFA">
        <w:rPr>
          <w:rFonts w:ascii="Times New Roman" w:hAnsi="Times New Roman" w:cs="Times New Roman"/>
          <w:sz w:val="24"/>
          <w:szCs w:val="24"/>
        </w:rPr>
        <w:t>F</w:t>
      </w:r>
      <w:r w:rsidRPr="00757AFA">
        <w:rPr>
          <w:rFonts w:ascii="Times New Roman" w:hAnsi="Times New Roman" w:cs="Times New Roman"/>
          <w:sz w:val="24"/>
          <w:szCs w:val="24"/>
        </w:rPr>
        <w:t xml:space="preserve">abrikası’nın </w:t>
      </w:r>
      <w:r w:rsidR="0048525C" w:rsidRPr="00757AFA">
        <w:rPr>
          <w:rFonts w:ascii="Times New Roman" w:hAnsi="Times New Roman" w:cs="Times New Roman"/>
          <w:sz w:val="24"/>
          <w:szCs w:val="24"/>
        </w:rPr>
        <w:t>yetkililerinin</w:t>
      </w:r>
      <w:r w:rsidRPr="00757AFA">
        <w:rPr>
          <w:rFonts w:ascii="Times New Roman" w:hAnsi="Times New Roman" w:cs="Times New Roman"/>
          <w:sz w:val="24"/>
          <w:szCs w:val="24"/>
        </w:rPr>
        <w:t xml:space="preserve"> vereceği yazılı ve sözlü talimatlara eksiksiz uyacaklar, uyarı ve yasak tabelalarına riayet edeceklerdir. </w:t>
      </w:r>
      <w:r w:rsidR="001D661E" w:rsidRPr="00757AFA">
        <w:rPr>
          <w:rFonts w:ascii="Times New Roman" w:hAnsi="Times New Roman" w:cs="Times New Roman"/>
          <w:sz w:val="24"/>
          <w:szCs w:val="24"/>
        </w:rPr>
        <w:t>Burdur</w:t>
      </w:r>
      <w:r w:rsidR="0048525C" w:rsidRPr="00757AFA">
        <w:rPr>
          <w:rFonts w:ascii="Times New Roman" w:hAnsi="Times New Roman" w:cs="Times New Roman"/>
          <w:sz w:val="24"/>
          <w:szCs w:val="24"/>
        </w:rPr>
        <w:t xml:space="preserve"> Şeker Fabrikası’nın </w:t>
      </w:r>
      <w:r w:rsidRPr="00757AFA">
        <w:rPr>
          <w:rFonts w:ascii="Times New Roman" w:hAnsi="Times New Roman" w:cs="Times New Roman"/>
          <w:sz w:val="24"/>
          <w:szCs w:val="24"/>
        </w:rPr>
        <w:t>işveren vekilleri veya diğer yetkilileri konuyla ilgili bilgi vermesi halinde eksiksiz olarak katılım gösterilecektir.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w:t>
      </w:r>
      <w:r w:rsidR="000F65CB" w:rsidRPr="00757AFA">
        <w:rPr>
          <w:rFonts w:ascii="Times New Roman" w:hAnsi="Times New Roman" w:cs="Times New Roman"/>
          <w:sz w:val="24"/>
          <w:szCs w:val="24"/>
        </w:rPr>
        <w:t xml:space="preserve">) İşe başlamadan önce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Fabrikası’nın </w:t>
      </w:r>
      <w:r w:rsidR="000F65CB" w:rsidRPr="00757AFA">
        <w:rPr>
          <w:rFonts w:ascii="Times New Roman" w:hAnsi="Times New Roman" w:cs="Times New Roman"/>
          <w:sz w:val="24"/>
          <w:szCs w:val="24"/>
        </w:rPr>
        <w:t>işle ilgili sorumlu personeli ile yapılacak iş konusunda detaylı görüşerek bilgi alacaktır. İşe başlamadan önce yapılacak olan risk değerlendirmesi de göz önüne alınarak çalışma alanındaki tehlike ve risklerin (Tehlikeli madde, malzeme düşmesi, yüksekten düşme gibi) olup olmadığı ve çalışırken tehlike oluşturup oluşturmayacağını kontrol edecektir. Ayrıca çalışma alanı içerisindeki riskli bölgeleri sınırlandıracak ve görünür şekilde uyarı levhaları koyacaktır.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w:t>
      </w:r>
      <w:r w:rsidR="000F65CB" w:rsidRPr="00757AFA">
        <w:rPr>
          <w:rFonts w:ascii="Times New Roman" w:hAnsi="Times New Roman" w:cs="Times New Roman"/>
          <w:sz w:val="24"/>
          <w:szCs w:val="24"/>
        </w:rPr>
        <w:t>ait iş/faaliyetlerde 18 yaşından küçük işçi çalıştıramaz. İşyerinde alkol ve uyuşturucu bulundurulamaz ve kullanılması kesinlikle yasaktır. Bu tür maddeleri kullananlar işyerinden derhal uzaklaştırılacaktır. Uyarı levhalarıyla işaretlenmiş sigara içme yasağı olan yerlerde sigara içilmesi yasaktır.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Yüksekte çalışma gerektiren iş ya da hizmette kullanılacak olan iskele veya merdivenler iş güvenliği mevzuatına uygun olacak, iskelelerin üzerinde durulacak platformun yan ve ön-arka  </w:t>
      </w:r>
      <w:r w:rsidR="000F65CB" w:rsidRPr="00757AFA">
        <w:rPr>
          <w:rFonts w:ascii="Times New Roman" w:hAnsi="Times New Roman" w:cs="Times New Roman"/>
          <w:sz w:val="24"/>
          <w:szCs w:val="24"/>
        </w:rPr>
        <w:lastRenderedPageBreak/>
        <w:t xml:space="preserve">(göğüs hizasında) korunakları bulunacak ve yüksekte çalışanlar baret ve tam vücut kuşağı olarak adlandırılan emniyet </w:t>
      </w:r>
      <w:r w:rsidR="001D661E" w:rsidRPr="00757AFA">
        <w:rPr>
          <w:rFonts w:ascii="Times New Roman" w:hAnsi="Times New Roman" w:cs="Times New Roman"/>
          <w:sz w:val="24"/>
          <w:szCs w:val="24"/>
        </w:rPr>
        <w:t>kemeri kullanacaklardır. İskele</w:t>
      </w:r>
      <w:r w:rsidR="000F65CB" w:rsidRPr="00757AFA">
        <w:rPr>
          <w:rFonts w:ascii="Times New Roman" w:hAnsi="Times New Roman" w:cs="Times New Roman"/>
          <w:sz w:val="24"/>
          <w:szCs w:val="24"/>
        </w:rPr>
        <w:t xml:space="preserve"> ve merdiven gibi yüksek yerlerde çalışırken herhangi bir malzemenin düşme riskine karşı emniyet şeridi başta olmak üzere gerekli güvenlik önlemleri alınacaktır. </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e</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w:t>
      </w:r>
      <w:r w:rsidR="000F65CB" w:rsidRPr="00757AFA">
        <w:rPr>
          <w:rFonts w:ascii="Times New Roman" w:hAnsi="Times New Roman" w:cs="Times New Roman"/>
          <w:sz w:val="24"/>
          <w:szCs w:val="24"/>
        </w:rPr>
        <w:t xml:space="preserve"> ait işyerlerinde uygula</w:t>
      </w:r>
      <w:r w:rsidRPr="00757AFA">
        <w:rPr>
          <w:rFonts w:ascii="Times New Roman" w:hAnsi="Times New Roman" w:cs="Times New Roman"/>
          <w:sz w:val="24"/>
          <w:szCs w:val="24"/>
        </w:rPr>
        <w:t>nan</w:t>
      </w:r>
      <w:r w:rsidR="000F65CB" w:rsidRPr="00757AFA">
        <w:rPr>
          <w:rFonts w:ascii="Times New Roman" w:hAnsi="Times New Roman" w:cs="Times New Roman"/>
          <w:sz w:val="24"/>
          <w:szCs w:val="24"/>
        </w:rPr>
        <w:t xml:space="preserve"> tüm iş sağlığı ve güvenliği ile ilgili prosedür,  talimat,  yönerge </w:t>
      </w:r>
      <w:r w:rsidRPr="00757AFA">
        <w:rPr>
          <w:rFonts w:ascii="Times New Roman" w:hAnsi="Times New Roman" w:cs="Times New Roman"/>
          <w:sz w:val="24"/>
          <w:szCs w:val="24"/>
        </w:rPr>
        <w:t xml:space="preserve">ve </w:t>
      </w:r>
      <w:r w:rsidR="000F65CB" w:rsidRPr="00757AFA">
        <w:rPr>
          <w:rFonts w:ascii="Times New Roman" w:hAnsi="Times New Roman" w:cs="Times New Roman"/>
          <w:sz w:val="24"/>
          <w:szCs w:val="24"/>
        </w:rPr>
        <w:t>izinler</w:t>
      </w:r>
      <w:r w:rsidRPr="00757AFA">
        <w:rPr>
          <w:rFonts w:ascii="Times New Roman" w:hAnsi="Times New Roman" w:cs="Times New Roman"/>
          <w:sz w:val="24"/>
          <w:szCs w:val="24"/>
        </w:rPr>
        <w:t>e</w:t>
      </w:r>
      <w:r w:rsidR="000F65CB" w:rsidRPr="00757AFA">
        <w:rPr>
          <w:rFonts w:ascii="Times New Roman" w:hAnsi="Times New Roman" w:cs="Times New Roman"/>
          <w:sz w:val="24"/>
          <w:szCs w:val="24"/>
        </w:rPr>
        <w:t xml:space="preserve"> uyacağını  ve ilgili mevzuat yükümlülüklerin</w:t>
      </w:r>
      <w:r w:rsidRPr="00757AFA">
        <w:rPr>
          <w:rFonts w:ascii="Times New Roman" w:hAnsi="Times New Roman" w:cs="Times New Roman"/>
          <w:sz w:val="24"/>
          <w:szCs w:val="24"/>
        </w:rPr>
        <w:t>i</w:t>
      </w:r>
      <w:r w:rsidR="000F65CB" w:rsidRPr="00757AFA">
        <w:rPr>
          <w:rFonts w:ascii="Times New Roman" w:hAnsi="Times New Roman" w:cs="Times New Roman"/>
          <w:sz w:val="24"/>
          <w:szCs w:val="24"/>
        </w:rPr>
        <w:t xml:space="preserve"> yerine getireceğini  peşinen kabul eder.</w:t>
      </w:r>
    </w:p>
    <w:p w:rsidR="006013BC" w:rsidRPr="00757AFA" w:rsidRDefault="00F03F67"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15</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İş bu sözleşme on beş maddeden ibaret olup, sözleşme maddeleri yerine getirilmediğinden </w:t>
      </w:r>
      <w:r w:rsidR="006013BC" w:rsidRPr="00757AFA">
        <w:rPr>
          <w:rFonts w:ascii="Times New Roman" w:hAnsi="Times New Roman" w:cs="Times New Roman"/>
          <w:sz w:val="24"/>
          <w:szCs w:val="24"/>
        </w:rPr>
        <w:t xml:space="preserve">dolayı yaşanacak iş kazalarında tüm cezai ve maddi sorumluluk </w:t>
      </w:r>
      <w:r w:rsidR="006013BC" w:rsidRPr="00757AFA">
        <w:rPr>
          <w:rFonts w:ascii="Times New Roman" w:hAnsi="Times New Roman" w:cs="Times New Roman"/>
          <w:b/>
          <w:sz w:val="24"/>
          <w:szCs w:val="24"/>
        </w:rPr>
        <w:t>Yüklenici</w:t>
      </w:r>
      <w:r w:rsidR="006013BC" w:rsidRPr="00757AFA">
        <w:rPr>
          <w:rFonts w:ascii="Times New Roman" w:hAnsi="Times New Roman" w:cs="Times New Roman"/>
          <w:sz w:val="24"/>
          <w:szCs w:val="24"/>
        </w:rPr>
        <w:t>’ye ait olacaktır. Bu sözleşme okunup imzalandıktan sonra yürürlüğe girecektir.</w:t>
      </w:r>
    </w:p>
    <w:p w:rsidR="006013BC" w:rsidRPr="00757AFA" w:rsidRDefault="006013BC" w:rsidP="000F65CB">
      <w:pPr>
        <w:autoSpaceDE w:val="0"/>
        <w:autoSpaceDN w:val="0"/>
        <w:adjustRightInd w:val="0"/>
        <w:jc w:val="both"/>
        <w:rPr>
          <w:rFonts w:ascii="Times New Roman" w:hAnsi="Times New Roman" w:cs="Times New Roman"/>
          <w:sz w:val="24"/>
          <w:szCs w:val="24"/>
        </w:rPr>
      </w:pPr>
    </w:p>
    <w:p w:rsidR="006013BC" w:rsidRDefault="001D661E"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sz w:val="24"/>
          <w:szCs w:val="24"/>
        </w:rPr>
        <w:t>Burdur</w:t>
      </w:r>
      <w:r w:rsidR="00EC47F6">
        <w:rPr>
          <w:rFonts w:ascii="Times New Roman" w:hAnsi="Times New Roman" w:cs="Times New Roman"/>
          <w:b/>
          <w:sz w:val="24"/>
          <w:szCs w:val="24"/>
          <w:u w:val="single"/>
        </w:rPr>
        <w:t>:</w:t>
      </w:r>
      <w:r w:rsidR="001C52B1">
        <w:rPr>
          <w:rFonts w:ascii="Times New Roman" w:hAnsi="Times New Roman" w:cs="Times New Roman"/>
          <w:b/>
          <w:sz w:val="24"/>
          <w:szCs w:val="24"/>
          <w:u w:val="single"/>
        </w:rPr>
        <w:t xml:space="preserve"> </w:t>
      </w:r>
      <w:r w:rsidR="00EA51F6">
        <w:rPr>
          <w:rFonts w:ascii="Times New Roman" w:hAnsi="Times New Roman" w:cs="Times New Roman"/>
          <w:b/>
          <w:sz w:val="24"/>
          <w:szCs w:val="24"/>
          <w:u w:val="single"/>
        </w:rPr>
        <w:t>…/…./2026</w:t>
      </w:r>
    </w:p>
    <w:p w:rsidR="00EC47F6" w:rsidRPr="00757AFA" w:rsidRDefault="00EC47F6" w:rsidP="000F65CB">
      <w:pPr>
        <w:autoSpaceDE w:val="0"/>
        <w:autoSpaceDN w:val="0"/>
        <w:adjustRightInd w:val="0"/>
        <w:jc w:val="both"/>
        <w:rPr>
          <w:rFonts w:ascii="Times New Roman" w:hAnsi="Times New Roman" w:cs="Times New Roman"/>
          <w:sz w:val="24"/>
          <w:szCs w:val="24"/>
          <w:u w:val="single"/>
        </w:rPr>
      </w:pPr>
    </w:p>
    <w:p w:rsidR="006013BC" w:rsidRPr="00757AFA" w:rsidRDefault="006013BC" w:rsidP="000F65CB">
      <w:pPr>
        <w:autoSpaceDE w:val="0"/>
        <w:autoSpaceDN w:val="0"/>
        <w:adjustRightInd w:val="0"/>
        <w:jc w:val="both"/>
        <w:rPr>
          <w:rFonts w:ascii="Times New Roman" w:hAnsi="Times New Roman" w:cs="Times New Roman"/>
          <w:sz w:val="24"/>
          <w:szCs w:val="24"/>
          <w:u w:val="single"/>
        </w:rPr>
      </w:pPr>
    </w:p>
    <w:p w:rsidR="006013BC"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rPr>
        <w:t xml:space="preserve">                      </w:t>
      </w:r>
      <w:r w:rsidR="006013BC" w:rsidRPr="00757AFA">
        <w:rPr>
          <w:rFonts w:ascii="Times New Roman" w:hAnsi="Times New Roman" w:cs="Times New Roman"/>
          <w:b/>
          <w:sz w:val="24"/>
          <w:szCs w:val="24"/>
          <w:u w:val="single"/>
        </w:rPr>
        <w:t>İŞVEREN</w:t>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t xml:space="preserve">        </w:t>
      </w:r>
      <w:r w:rsidR="006013BC" w:rsidRPr="00757AFA">
        <w:rPr>
          <w:rFonts w:ascii="Times New Roman" w:hAnsi="Times New Roman" w:cs="Times New Roman"/>
          <w:b/>
          <w:sz w:val="24"/>
          <w:szCs w:val="24"/>
          <w:u w:val="single"/>
        </w:rPr>
        <w:t>YÜKLENİCİ</w:t>
      </w:r>
    </w:p>
    <w:p w:rsidR="00C27B70"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u w:val="single"/>
        </w:rPr>
        <w:t>TÜRKİYE ŞEKER FABRİKALARI A.Ş.</w:t>
      </w:r>
    </w:p>
    <w:p w:rsidR="00435B97" w:rsidRPr="00757AFA" w:rsidRDefault="00435B97">
      <w:pPr>
        <w:rPr>
          <w:rFonts w:ascii="Times New Roman" w:hAnsi="Times New Roman" w:cs="Times New Roman"/>
        </w:rPr>
      </w:pPr>
    </w:p>
    <w:sectPr w:rsidR="00435B97" w:rsidRPr="00757AFA" w:rsidSect="0052664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A43" w:rsidRDefault="00FA6A43" w:rsidP="001E683A">
      <w:pPr>
        <w:spacing w:after="0" w:line="240" w:lineRule="auto"/>
      </w:pPr>
      <w:r>
        <w:separator/>
      </w:r>
    </w:p>
  </w:endnote>
  <w:endnote w:type="continuationSeparator" w:id="0">
    <w:p w:rsidR="00FA6A43" w:rsidRDefault="00FA6A43" w:rsidP="001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7213"/>
      <w:docPartObj>
        <w:docPartGallery w:val="Page Numbers (Bottom of Page)"/>
        <w:docPartUnique/>
      </w:docPartObj>
    </w:sdtPr>
    <w:sdtEndPr/>
    <w:sdtContent>
      <w:p w:rsidR="00D17BE1" w:rsidRDefault="00FA6A43">
        <w:pPr>
          <w:pStyle w:val="AltBilgi"/>
          <w:jc w:val="center"/>
        </w:pPr>
        <w:r>
          <w:fldChar w:fldCharType="begin"/>
        </w:r>
        <w:r>
          <w:instrText xml:space="preserve"> PAGE   \* MERGEFORMAT </w:instrText>
        </w:r>
        <w:r>
          <w:fldChar w:fldCharType="separate"/>
        </w:r>
        <w:r w:rsidR="00E461A5">
          <w:rPr>
            <w:noProof/>
          </w:rPr>
          <w:t>1</w:t>
        </w:r>
        <w:r>
          <w:rPr>
            <w:noProof/>
          </w:rPr>
          <w:fldChar w:fldCharType="end"/>
        </w:r>
      </w:p>
    </w:sdtContent>
  </w:sdt>
  <w:p w:rsidR="00D17BE1" w:rsidRDefault="00D17BE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A43" w:rsidRDefault="00FA6A43" w:rsidP="001E683A">
      <w:pPr>
        <w:spacing w:after="0" w:line="240" w:lineRule="auto"/>
      </w:pPr>
      <w:r>
        <w:separator/>
      </w:r>
    </w:p>
  </w:footnote>
  <w:footnote w:type="continuationSeparator" w:id="0">
    <w:p w:rsidR="00FA6A43" w:rsidRDefault="00FA6A43" w:rsidP="001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3"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9"/>
      <w:gridCol w:w="2420"/>
      <w:gridCol w:w="6144"/>
    </w:tblGrid>
    <w:tr w:rsidR="001E683A" w:rsidRPr="00F6181E" w:rsidTr="001B6722">
      <w:trPr>
        <w:cantSplit/>
        <w:trHeight w:val="481"/>
      </w:trPr>
      <w:tc>
        <w:tcPr>
          <w:tcW w:w="1389" w:type="dxa"/>
        </w:tcPr>
        <w:p w:rsidR="001E683A" w:rsidRPr="00F6181E" w:rsidRDefault="001E683A" w:rsidP="008C69EA">
          <w:pPr>
            <w:rPr>
              <w:b/>
              <w:szCs w:val="24"/>
            </w:rPr>
          </w:pPr>
          <w:r>
            <w:rPr>
              <w:b/>
              <w:noProof/>
              <w:szCs w:val="24"/>
            </w:rPr>
            <w:drawing>
              <wp:anchor distT="0" distB="0" distL="114300" distR="114300" simplePos="0" relativeHeight="251658240" behindDoc="1" locked="0" layoutInCell="1" allowOverlap="1">
                <wp:simplePos x="0" y="0"/>
                <wp:positionH relativeFrom="column">
                  <wp:posOffset>252730</wp:posOffset>
                </wp:positionH>
                <wp:positionV relativeFrom="paragraph">
                  <wp:posOffset>160020</wp:posOffset>
                </wp:positionV>
                <wp:extent cx="390525" cy="361950"/>
                <wp:effectExtent l="19050" t="0" r="9525" b="0"/>
                <wp:wrapTight wrapText="bothSides">
                  <wp:wrapPolygon edited="0">
                    <wp:start x="-1054" y="0"/>
                    <wp:lineTo x="-1054" y="20463"/>
                    <wp:lineTo x="22127" y="20463"/>
                    <wp:lineTo x="22127" y="0"/>
                    <wp:lineTo x="-1054"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390525" cy="361950"/>
                        </a:xfrm>
                        <a:prstGeom prst="rect">
                          <a:avLst/>
                        </a:prstGeom>
                        <a:noFill/>
                        <a:ln w="9525">
                          <a:noFill/>
                          <a:miter lim="800000"/>
                          <a:headEnd/>
                          <a:tailEnd/>
                        </a:ln>
                      </pic:spPr>
                    </pic:pic>
                  </a:graphicData>
                </a:graphic>
              </wp:anchor>
            </w:drawing>
          </w:r>
          <w:r w:rsidRPr="00F6181E">
            <w:rPr>
              <w:b/>
              <w:szCs w:val="24"/>
            </w:rPr>
            <w:t xml:space="preserve"> </w:t>
          </w:r>
        </w:p>
      </w:tc>
      <w:tc>
        <w:tcPr>
          <w:tcW w:w="2420" w:type="dxa"/>
          <w:vAlign w:val="center"/>
        </w:tcPr>
        <w:p w:rsidR="00B25EC3" w:rsidRDefault="001E683A" w:rsidP="00B25EC3">
          <w:pPr>
            <w:spacing w:after="80" w:line="200" w:lineRule="atLeast"/>
            <w:jc w:val="center"/>
            <w:rPr>
              <w:b/>
              <w:szCs w:val="24"/>
            </w:rPr>
          </w:pPr>
          <w:r w:rsidRPr="00F6181E">
            <w:rPr>
              <w:b/>
              <w:szCs w:val="24"/>
            </w:rPr>
            <w:t xml:space="preserve">T.Ş.F.A.Ş.  </w:t>
          </w:r>
          <w:r w:rsidR="00B25EC3">
            <w:rPr>
              <w:b/>
              <w:szCs w:val="24"/>
            </w:rPr>
            <w:t>BURDUR</w:t>
          </w:r>
        </w:p>
        <w:p w:rsidR="001E683A" w:rsidRPr="00F6181E" w:rsidRDefault="001E683A" w:rsidP="00B25EC3">
          <w:pPr>
            <w:spacing w:after="80" w:line="200" w:lineRule="atLeast"/>
            <w:jc w:val="center"/>
            <w:rPr>
              <w:b/>
              <w:szCs w:val="24"/>
            </w:rPr>
          </w:pPr>
          <w:r w:rsidRPr="00F6181E">
            <w:rPr>
              <w:b/>
              <w:szCs w:val="24"/>
            </w:rPr>
            <w:t xml:space="preserve"> ŞEKER FABRİKASI</w:t>
          </w:r>
        </w:p>
      </w:tc>
      <w:tc>
        <w:tcPr>
          <w:tcW w:w="6144" w:type="dxa"/>
          <w:vAlign w:val="center"/>
        </w:tcPr>
        <w:p w:rsidR="001E683A" w:rsidRDefault="001E683A" w:rsidP="008C69EA">
          <w:pPr>
            <w:pStyle w:val="Balk1"/>
            <w:spacing w:after="80" w:line="200" w:lineRule="atLeast"/>
            <w:rPr>
              <w:szCs w:val="24"/>
            </w:rPr>
          </w:pPr>
        </w:p>
        <w:p w:rsidR="001E683A" w:rsidRPr="00F6181E" w:rsidRDefault="001E683A" w:rsidP="008C69EA">
          <w:pPr>
            <w:pStyle w:val="Balk1"/>
            <w:spacing w:after="80" w:line="200" w:lineRule="atLeast"/>
            <w:rPr>
              <w:szCs w:val="24"/>
            </w:rPr>
          </w:pPr>
          <w:r w:rsidRPr="001E683A">
            <w:rPr>
              <w:szCs w:val="24"/>
            </w:rPr>
            <w:t>İŞ SAĞLIĞI VE GÜVENLİĞİ SÖZLEŞMESİ</w:t>
          </w:r>
        </w:p>
        <w:p w:rsidR="001E683A" w:rsidRPr="00F6181E" w:rsidRDefault="001E683A" w:rsidP="001E683A">
          <w:pPr>
            <w:pStyle w:val="stBilgi"/>
            <w:spacing w:after="80" w:line="200" w:lineRule="atLeast"/>
            <w:rPr>
              <w:b/>
              <w:szCs w:val="24"/>
            </w:rPr>
          </w:pPr>
          <w:r>
            <w:rPr>
              <w:b/>
              <w:szCs w:val="24"/>
            </w:rPr>
            <w:t xml:space="preserve">  </w:t>
          </w:r>
        </w:p>
      </w:tc>
    </w:tr>
  </w:tbl>
  <w:p w:rsidR="001E683A" w:rsidRDefault="001E683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2"/>
  </w:compat>
  <w:rsids>
    <w:rsidRoot w:val="000F65CB"/>
    <w:rsid w:val="0000510E"/>
    <w:rsid w:val="000244B4"/>
    <w:rsid w:val="000B0827"/>
    <w:rsid w:val="000F65CB"/>
    <w:rsid w:val="00114D6D"/>
    <w:rsid w:val="00194B3E"/>
    <w:rsid w:val="001C52B1"/>
    <w:rsid w:val="001D1EC7"/>
    <w:rsid w:val="001D661E"/>
    <w:rsid w:val="001E191A"/>
    <w:rsid w:val="001E683A"/>
    <w:rsid w:val="001F51EC"/>
    <w:rsid w:val="00281E8F"/>
    <w:rsid w:val="002F0177"/>
    <w:rsid w:val="003011A8"/>
    <w:rsid w:val="0033320B"/>
    <w:rsid w:val="003F04FA"/>
    <w:rsid w:val="00435B97"/>
    <w:rsid w:val="004653A9"/>
    <w:rsid w:val="00475CF9"/>
    <w:rsid w:val="00477E5A"/>
    <w:rsid w:val="0048525C"/>
    <w:rsid w:val="004D3A4E"/>
    <w:rsid w:val="004F32A8"/>
    <w:rsid w:val="0052664B"/>
    <w:rsid w:val="00587A78"/>
    <w:rsid w:val="006013BC"/>
    <w:rsid w:val="006905F5"/>
    <w:rsid w:val="00723B5F"/>
    <w:rsid w:val="00757AFA"/>
    <w:rsid w:val="007C2FFC"/>
    <w:rsid w:val="007E1D0F"/>
    <w:rsid w:val="00874A7C"/>
    <w:rsid w:val="0099461C"/>
    <w:rsid w:val="009B0C32"/>
    <w:rsid w:val="009D4A7C"/>
    <w:rsid w:val="00A44850"/>
    <w:rsid w:val="00A5353A"/>
    <w:rsid w:val="00A53A54"/>
    <w:rsid w:val="00AE4842"/>
    <w:rsid w:val="00B25EC3"/>
    <w:rsid w:val="00C106F9"/>
    <w:rsid w:val="00C27B70"/>
    <w:rsid w:val="00D17BE1"/>
    <w:rsid w:val="00E1722D"/>
    <w:rsid w:val="00E17FAC"/>
    <w:rsid w:val="00E461A5"/>
    <w:rsid w:val="00EA51F6"/>
    <w:rsid w:val="00EA5C4F"/>
    <w:rsid w:val="00EC47F6"/>
    <w:rsid w:val="00F03F67"/>
    <w:rsid w:val="00F70D08"/>
    <w:rsid w:val="00FA6A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20A026E"/>
  <w15:docId w15:val="{2F86D637-7597-4DCA-ADFD-B00C5662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4B"/>
  </w:style>
  <w:style w:type="paragraph" w:styleId="Balk1">
    <w:name w:val="heading 1"/>
    <w:basedOn w:val="Normal"/>
    <w:next w:val="Normal"/>
    <w:link w:val="Balk1Char"/>
    <w:qFormat/>
    <w:rsid w:val="001E683A"/>
    <w:pPr>
      <w:keepNext/>
      <w:spacing w:after="0" w:line="240" w:lineRule="auto"/>
      <w:jc w:val="center"/>
      <w:outlineLvl w:val="0"/>
    </w:pPr>
    <w:rPr>
      <w:rFonts w:ascii="Times New Roman" w:eastAsia="Times New Roman" w:hAnsi="Times New Roman" w:cs="Times New Roman"/>
      <w:b/>
      <w:sz w:val="24"/>
      <w:szCs w:val="20"/>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F65CB"/>
    <w:pPr>
      <w:autoSpaceDE w:val="0"/>
      <w:autoSpaceDN w:val="0"/>
      <w:adjustRightInd w:val="0"/>
      <w:spacing w:after="0" w:line="240" w:lineRule="auto"/>
    </w:pPr>
    <w:rPr>
      <w:rFonts w:ascii="Cambria" w:eastAsiaTheme="minorHAnsi" w:hAnsi="Cambria" w:cs="Cambria"/>
      <w:color w:val="000000"/>
      <w:sz w:val="24"/>
      <w:szCs w:val="24"/>
      <w:lang w:eastAsia="en-US"/>
    </w:rPr>
  </w:style>
  <w:style w:type="paragraph" w:styleId="stBilgi">
    <w:name w:val="header"/>
    <w:basedOn w:val="Normal"/>
    <w:link w:val="stBilgiChar"/>
    <w:unhideWhenUsed/>
    <w:rsid w:val="001E683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683A"/>
  </w:style>
  <w:style w:type="paragraph" w:styleId="AltBilgi">
    <w:name w:val="footer"/>
    <w:basedOn w:val="Normal"/>
    <w:link w:val="AltBilgiChar"/>
    <w:uiPriority w:val="99"/>
    <w:unhideWhenUsed/>
    <w:rsid w:val="001E683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683A"/>
  </w:style>
  <w:style w:type="character" w:customStyle="1" w:styleId="Balk1Char">
    <w:name w:val="Başlık 1 Char"/>
    <w:basedOn w:val="VarsaylanParagrafYazTipi"/>
    <w:link w:val="Balk1"/>
    <w:rsid w:val="001E683A"/>
    <w:rPr>
      <w:rFonts w:ascii="Times New Roman" w:eastAsia="Times New Roman" w:hAnsi="Times New Roman" w:cs="Times New Roman"/>
      <w:b/>
      <w:sz w:val="24"/>
      <w:szCs w:val="20"/>
      <w:lang w:val="en-US" w:eastAsia="en-US"/>
    </w:rPr>
  </w:style>
  <w:style w:type="paragraph" w:styleId="BalonMetni">
    <w:name w:val="Balloon Text"/>
    <w:basedOn w:val="Normal"/>
    <w:link w:val="BalonMetniChar"/>
    <w:uiPriority w:val="99"/>
    <w:semiHidden/>
    <w:unhideWhenUsed/>
    <w:rsid w:val="00114D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4D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6</Pages>
  <Words>2278</Words>
  <Characters>12989</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TUMAY TUMEN</dc:creator>
  <cp:keywords/>
  <dc:description/>
  <cp:lastModifiedBy>AYŞE NUR CEYLAN</cp:lastModifiedBy>
  <cp:revision>36</cp:revision>
  <cp:lastPrinted>2026-03-16T10:54:00Z</cp:lastPrinted>
  <dcterms:created xsi:type="dcterms:W3CDTF">2015-06-22T06:26:00Z</dcterms:created>
  <dcterms:modified xsi:type="dcterms:W3CDTF">2026-07-16T14:22:00Z</dcterms:modified>
</cp:coreProperties>
</file>